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75D3" w:rsidRPr="009775D3" w:rsidRDefault="009775D3" w:rsidP="009775D3">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r w:rsidRPr="009775D3">
        <w:rPr>
          <w:rFonts w:ascii="Arial" w:eastAsia="Times New Roman" w:hAnsi="Arial" w:cs="Arial"/>
          <w:kern w:val="32"/>
          <w:sz w:val="24"/>
          <w:szCs w:val="24"/>
          <w:lang w:eastAsia="ru-RU"/>
        </w:rPr>
        <w:t>Приложение 3</w:t>
      </w:r>
    </w:p>
    <w:p w:rsidR="009775D3" w:rsidRPr="009775D3" w:rsidRDefault="009775D3" w:rsidP="009775D3">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r w:rsidRPr="009775D3">
        <w:rPr>
          <w:rFonts w:ascii="Arial" w:eastAsia="Times New Roman" w:hAnsi="Arial" w:cs="Arial"/>
          <w:kern w:val="32"/>
          <w:sz w:val="24"/>
          <w:szCs w:val="24"/>
          <w:lang w:eastAsia="ru-RU"/>
        </w:rPr>
        <w:t>к решению Совета депутатов</w:t>
      </w:r>
    </w:p>
    <w:p w:rsidR="009775D3" w:rsidRPr="009775D3" w:rsidRDefault="009775D3" w:rsidP="009775D3">
      <w:pPr>
        <w:autoSpaceDE w:val="0"/>
        <w:autoSpaceDN w:val="0"/>
        <w:spacing w:after="0" w:line="240" w:lineRule="auto"/>
        <w:ind w:firstLine="709"/>
        <w:jc w:val="right"/>
        <w:rPr>
          <w:rFonts w:ascii="Arial" w:eastAsia="Times New Roman" w:hAnsi="Arial" w:cs="Arial"/>
          <w:sz w:val="24"/>
          <w:szCs w:val="24"/>
          <w:lang w:eastAsia="ru-RU"/>
        </w:rPr>
      </w:pPr>
      <w:r w:rsidRPr="009775D3">
        <w:rPr>
          <w:rFonts w:ascii="Arial" w:eastAsia="Times New Roman" w:hAnsi="Arial" w:cs="Arial"/>
          <w:sz w:val="24"/>
          <w:szCs w:val="24"/>
          <w:lang w:eastAsia="ru-RU"/>
        </w:rPr>
        <w:t>«О бюджете муниципального округа на 2026 год</w:t>
      </w:r>
    </w:p>
    <w:p w:rsidR="009775D3" w:rsidRPr="009775D3" w:rsidRDefault="009775D3" w:rsidP="009775D3">
      <w:pPr>
        <w:autoSpaceDE w:val="0"/>
        <w:autoSpaceDN w:val="0"/>
        <w:spacing w:after="0" w:line="240" w:lineRule="auto"/>
        <w:ind w:firstLine="709"/>
        <w:jc w:val="right"/>
        <w:rPr>
          <w:rFonts w:ascii="Arial" w:eastAsia="Times New Roman" w:hAnsi="Arial" w:cs="Arial"/>
          <w:bCs/>
          <w:caps/>
          <w:sz w:val="24"/>
          <w:szCs w:val="24"/>
          <w:lang w:eastAsia="ru-RU"/>
        </w:rPr>
      </w:pPr>
      <w:r w:rsidRPr="009775D3">
        <w:rPr>
          <w:rFonts w:ascii="Arial" w:eastAsia="Times New Roman" w:hAnsi="Arial" w:cs="Arial"/>
          <w:sz w:val="24"/>
          <w:szCs w:val="24"/>
        </w:rPr>
        <w:t xml:space="preserve"> и на плановый период 2027 и 2028 годов</w:t>
      </w:r>
      <w:r w:rsidRPr="009775D3">
        <w:rPr>
          <w:rFonts w:ascii="Arial" w:eastAsia="Times New Roman" w:hAnsi="Arial" w:cs="Arial"/>
          <w:bCs/>
          <w:caps/>
          <w:sz w:val="24"/>
          <w:szCs w:val="24"/>
          <w:lang w:eastAsia="ru-RU"/>
        </w:rPr>
        <w:t>»</w:t>
      </w:r>
    </w:p>
    <w:p w:rsidR="009775D3" w:rsidRPr="009775D3" w:rsidRDefault="009775D3" w:rsidP="009775D3">
      <w:pPr>
        <w:autoSpaceDE w:val="0"/>
        <w:autoSpaceDN w:val="0"/>
        <w:spacing w:after="0" w:line="240" w:lineRule="auto"/>
        <w:ind w:firstLine="709"/>
        <w:jc w:val="right"/>
        <w:rPr>
          <w:rFonts w:ascii="Arial" w:eastAsia="Times New Roman" w:hAnsi="Arial" w:cs="Arial"/>
          <w:sz w:val="24"/>
          <w:szCs w:val="24"/>
          <w:lang w:eastAsia="ru-RU"/>
        </w:rPr>
      </w:pPr>
    </w:p>
    <w:p w:rsidR="009775D3" w:rsidRPr="009775D3" w:rsidRDefault="009775D3" w:rsidP="009775D3">
      <w:pPr>
        <w:autoSpaceDE w:val="0"/>
        <w:autoSpaceDN w:val="0"/>
        <w:spacing w:after="0" w:line="240" w:lineRule="auto"/>
        <w:ind w:firstLine="709"/>
        <w:jc w:val="right"/>
        <w:rPr>
          <w:rFonts w:ascii="Arial" w:eastAsia="Times New Roman" w:hAnsi="Arial" w:cs="Arial"/>
          <w:sz w:val="24"/>
          <w:szCs w:val="24"/>
          <w:lang w:eastAsia="ru-RU"/>
        </w:rPr>
      </w:pPr>
    </w:p>
    <w:p w:rsidR="009775D3" w:rsidRPr="009775D3" w:rsidRDefault="009775D3" w:rsidP="009775D3">
      <w:pPr>
        <w:autoSpaceDE w:val="0"/>
        <w:autoSpaceDN w:val="0"/>
        <w:spacing w:after="0" w:line="240" w:lineRule="auto"/>
        <w:ind w:firstLine="709"/>
        <w:jc w:val="right"/>
        <w:rPr>
          <w:rFonts w:ascii="Arial" w:eastAsia="Times New Roman" w:hAnsi="Arial" w:cs="Arial"/>
          <w:sz w:val="24"/>
          <w:szCs w:val="24"/>
          <w:lang w:eastAsia="ru-RU"/>
        </w:rPr>
      </w:pPr>
    </w:p>
    <w:p w:rsidR="009775D3" w:rsidRPr="009775D3" w:rsidRDefault="009775D3" w:rsidP="009775D3">
      <w:pPr>
        <w:autoSpaceDE w:val="0"/>
        <w:autoSpaceDN w:val="0"/>
        <w:spacing w:after="0" w:line="240" w:lineRule="auto"/>
        <w:ind w:firstLine="709"/>
        <w:jc w:val="right"/>
        <w:rPr>
          <w:rFonts w:ascii="Arial" w:eastAsia="Times New Roman" w:hAnsi="Arial" w:cs="Arial"/>
          <w:sz w:val="24"/>
          <w:szCs w:val="24"/>
          <w:lang w:eastAsia="ru-RU"/>
        </w:rPr>
      </w:pPr>
    </w:p>
    <w:p w:rsidR="009775D3" w:rsidRPr="009775D3" w:rsidRDefault="009775D3" w:rsidP="009775D3">
      <w:pPr>
        <w:widowControl w:val="0"/>
        <w:autoSpaceDE w:val="0"/>
        <w:autoSpaceDN w:val="0"/>
        <w:spacing w:after="0" w:line="240" w:lineRule="auto"/>
        <w:jc w:val="center"/>
        <w:rPr>
          <w:rFonts w:ascii="Arial" w:eastAsia="Times New Roman" w:hAnsi="Arial" w:cs="Arial"/>
          <w:b/>
          <w:sz w:val="24"/>
          <w:szCs w:val="24"/>
          <w:lang w:eastAsia="ru-RU"/>
        </w:rPr>
      </w:pPr>
      <w:bookmarkStart w:id="0" w:name="_GoBack"/>
      <w:r w:rsidRPr="009775D3">
        <w:rPr>
          <w:rFonts w:ascii="Arial" w:eastAsia="Times New Roman" w:hAnsi="Arial" w:cs="Arial"/>
          <w:b/>
          <w:sz w:val="24"/>
          <w:szCs w:val="24"/>
          <w:lang w:eastAsia="ru-RU"/>
        </w:rPr>
        <w:t>Распределение бюджетных ассигнований по целевым статьям (муниципальным программам и непрограммным направлениям деятельности), группам видов расходов классификации расходов бюджета на 2026 и плановый период 2027 и 2028 годов</w:t>
      </w:r>
    </w:p>
    <w:bookmarkEnd w:id="0"/>
    <w:p w:rsidR="009775D3" w:rsidRPr="009775D3" w:rsidRDefault="009775D3" w:rsidP="009775D3">
      <w:pPr>
        <w:widowControl w:val="0"/>
        <w:autoSpaceDE w:val="0"/>
        <w:autoSpaceDN w:val="0"/>
        <w:spacing w:after="0" w:line="240" w:lineRule="auto"/>
        <w:ind w:firstLine="737"/>
        <w:jc w:val="right"/>
        <w:rPr>
          <w:rFonts w:ascii="Arial" w:eastAsia="Times New Roman" w:hAnsi="Arial" w:cs="Arial"/>
          <w:sz w:val="24"/>
          <w:szCs w:val="24"/>
          <w:lang w:eastAsia="ru-RU"/>
        </w:rPr>
      </w:pPr>
      <w:proofErr w:type="spellStart"/>
      <w:r w:rsidRPr="009775D3">
        <w:rPr>
          <w:rFonts w:ascii="Arial" w:eastAsia="Times New Roman" w:hAnsi="Arial" w:cs="Arial"/>
          <w:sz w:val="24"/>
          <w:szCs w:val="24"/>
          <w:lang w:eastAsia="ru-RU"/>
        </w:rPr>
        <w:t>тыс.руб</w:t>
      </w:r>
      <w:proofErr w:type="spellEnd"/>
      <w:r w:rsidRPr="009775D3">
        <w:rPr>
          <w:rFonts w:ascii="Arial" w:eastAsia="Times New Roman" w:hAnsi="Arial" w:cs="Arial"/>
          <w:sz w:val="24"/>
          <w:szCs w:val="24"/>
          <w:lang w:eastAsia="ru-RU"/>
        </w:rPr>
        <w:t>.</w:t>
      </w:r>
    </w:p>
    <w:tbl>
      <w:tblPr>
        <w:tblW w:w="0" w:type="auto"/>
        <w:jc w:val="right"/>
        <w:tblLayout w:type="fixed"/>
        <w:tblLook w:val="04A0" w:firstRow="1" w:lastRow="0" w:firstColumn="1" w:lastColumn="0" w:noHBand="0" w:noVBand="1"/>
      </w:tblPr>
      <w:tblGrid>
        <w:gridCol w:w="3504"/>
        <w:gridCol w:w="1687"/>
        <w:gridCol w:w="802"/>
        <w:gridCol w:w="1252"/>
        <w:gridCol w:w="1252"/>
        <w:gridCol w:w="1385"/>
      </w:tblGrid>
      <w:tr w:rsidR="009775D3" w:rsidRPr="009775D3" w:rsidTr="00C2062F">
        <w:trPr>
          <w:trHeight w:val="20"/>
          <w:jc w:val="right"/>
        </w:trPr>
        <w:tc>
          <w:tcPr>
            <w:tcW w:w="35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Наименование</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ЦСР</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ВР</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2026 г.</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2027 г.</w:t>
            </w:r>
          </w:p>
        </w:tc>
        <w:tc>
          <w:tcPr>
            <w:tcW w:w="13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2028 г.</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Варнавинского муниципального округа</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0100000000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25 222,4</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28 276,4</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28 276,4</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Подпрограмма "Защита населения и территорий от чрезвычайных ситуаций</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0110000000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7 005,3</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7 655,3</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7 655,3</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0110527000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300,0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300,0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300,0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 (Иные бюджетные ассигнования)</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0110527000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300,0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300,0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300,0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xml:space="preserve">Расходы на обеспечение деятельности муниципальных учреждений </w:t>
            </w:r>
            <w:proofErr w:type="spellStart"/>
            <w:r w:rsidRPr="009775D3">
              <w:rPr>
                <w:rFonts w:ascii="Arial" w:eastAsia="Times New Roman" w:hAnsi="Arial" w:cs="Arial"/>
                <w:color w:val="000000"/>
                <w:sz w:val="24"/>
                <w:szCs w:val="24"/>
                <w:lang w:eastAsia="ru-RU"/>
              </w:rPr>
              <w:t>учреждений</w:t>
            </w:r>
            <w:proofErr w:type="spellEnd"/>
            <w:r w:rsidRPr="009775D3">
              <w:rPr>
                <w:rFonts w:ascii="Arial" w:eastAsia="Times New Roman" w:hAnsi="Arial" w:cs="Arial"/>
                <w:color w:val="000000"/>
                <w:sz w:val="24"/>
                <w:szCs w:val="24"/>
                <w:lang w:eastAsia="ru-RU"/>
              </w:rPr>
              <w:t xml:space="preserve"> (Единая дежурно-диспетчерская служба)</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0110610590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6 705,3</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7 355,3</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7 355,3</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xml:space="preserve">Расходы на обеспечение деятельности </w:t>
            </w:r>
            <w:r w:rsidRPr="009775D3">
              <w:rPr>
                <w:rFonts w:ascii="Arial" w:eastAsia="Times New Roman" w:hAnsi="Arial" w:cs="Arial"/>
                <w:color w:val="000000"/>
                <w:sz w:val="24"/>
                <w:szCs w:val="24"/>
                <w:lang w:eastAsia="ru-RU"/>
              </w:rPr>
              <w:lastRenderedPageBreak/>
              <w:t xml:space="preserve">муниципальных учреждений </w:t>
            </w:r>
            <w:proofErr w:type="spellStart"/>
            <w:r w:rsidRPr="009775D3">
              <w:rPr>
                <w:rFonts w:ascii="Arial" w:eastAsia="Times New Roman" w:hAnsi="Arial" w:cs="Arial"/>
                <w:color w:val="000000"/>
                <w:sz w:val="24"/>
                <w:szCs w:val="24"/>
                <w:lang w:eastAsia="ru-RU"/>
              </w:rPr>
              <w:t>учреждений</w:t>
            </w:r>
            <w:proofErr w:type="spellEnd"/>
            <w:r w:rsidRPr="009775D3">
              <w:rPr>
                <w:rFonts w:ascii="Arial" w:eastAsia="Times New Roman" w:hAnsi="Arial" w:cs="Arial"/>
                <w:color w:val="000000"/>
                <w:sz w:val="24"/>
                <w:szCs w:val="24"/>
                <w:lang w:eastAsia="ru-RU"/>
              </w:rPr>
              <w:t xml:space="preserve"> (Единая дежурно-диспетчерская служба) (Предоставление субсидий бюджетным, автономным учреждениям и иным некоммерческим организациям)</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0110610590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6 705,3</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7 355,3</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7 355,3</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Подпрограмма "Обеспечение пожарной безопасности на территории Варнавинского муниципального округа</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0120000000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17 717,1</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20 321,1</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20 321,1</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обеспечение деятельности государственных учреждений (Муниципальные пожарные формирования)</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0120210590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17 717,1</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20 321,1</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20 321,1</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обеспечение деятельности государственных учреждений (Муниципальные пожарные формирования)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0120210590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16 647,1</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19 251,1</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19 251,1</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обеспечение деятельности государственных учреждений (Муниципальные пожарные формирования)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0120210590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1 070,0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1 070,0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1 070,0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Подпрограмма "Подготовка населения в области гражданской обороны, защиты населения и территорий от чрезвычайных ситуаций на территории Варнавинского муниципального округа"</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0130000000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500,0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300,0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300,0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Подготовка населения в области гражданской обороны, защиты населения и территорий от чрезвычайных ситуаций на территории Варнавинского муниципального округа "</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0130125110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500,0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300,0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300,0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Подготовка населения в области гражданской обороны, защиты населения и территорий от чрезвычайных ситуаций на территории Варнавинского муниципального округа "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0130125110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500,0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300,0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300,0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Муниципальная программа "Развитие агропромышленного комплекса Варнавинского муниципального округа"</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0200000000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7 378,1</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3 491,0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3 491,0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Подпрограмма "Развитие сельского хозяйства</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0210000000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300,0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Поддержка сельскохозяйственных товаропроизводителей в области растениеводства по борьбе с Борщевиком Сосновского</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0210325000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300,0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Поддержка сельскохозяйственных товаропроизводителей в области растениеводства по борьбе с Борщевиком Сосновского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0210325000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300,0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Подпрограмма «Обеспечение реализации муниципальной программы"</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0220000000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3 491,0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3 491,0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3 491,0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за счет субвенции на осуществление полномочий по поддержке сельскохозяйственного производства</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0220173910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3 491,0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3 491,0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3 491,0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xml:space="preserve">Расходы за счет субвенции на осуществление полномочий по поддержке </w:t>
            </w:r>
            <w:r w:rsidRPr="009775D3">
              <w:rPr>
                <w:rFonts w:ascii="Arial" w:eastAsia="Times New Roman" w:hAnsi="Arial" w:cs="Arial"/>
                <w:color w:val="000000"/>
                <w:sz w:val="24"/>
                <w:szCs w:val="24"/>
                <w:lang w:eastAsia="ru-RU"/>
              </w:rPr>
              <w:lastRenderedPageBreak/>
              <w:t>сельскохозяйственного производства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0220173910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3 249,7</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3 249,7</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3 249,7</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Расходы за счет субвенции на осуществление полномочий по поддержке сельскохозяйственного производства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0220173910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241,3</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241,3</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241,3</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Подпрограмма «Комплексное развитие сельских территорий Варнавинского округа Нижегородской области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0230000000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3 587,1</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за счет субсидии на реализацию мероприятий по благоустройству сельских территорий за счет средств областного бюджета</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02302S5760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1 512,0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за счет субсидии на реализацию мероприятий по благоустройству сельских территорий за счет средств областного бюджета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02302S5760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1 512,0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реализацию мероприятий по благоустройству сельских территорий за счет средств областного бюджета</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02302Д5767</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2 075,1</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реализацию мероприятий по благоустройству сельских территорий за счет средств областного бюджета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02302Д5767</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2 075,1</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lastRenderedPageBreak/>
              <w:t>Муниципальная программа "Переселение граждан из аварийного жилого фонда "</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0300000000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12 151,6</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97 205,2</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16 159,3</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Подпрограмма "Переселение граждан из аварийного жилого фонда на территории Варнавинского муниципального округа"</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0310000000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12 151,6</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97 205,2</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16 159,3</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мероприятия по переселению граждан из аварийного жилого фонда за счет средств областного бюджета</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031И267484</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6 925,4</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16 159,3</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мероприятия по переселению граждан из аварийного жилого фонда за счет средств областного бюджета (Капитальные вложения в объекты государственной (муниципальной) собственности)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031И267484</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400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6 925,4</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16 159,3</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обеспечение мероприятий по переселению граждан из аварийного жилищного фонда</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031И26748V</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12 151,6</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71 671,8</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обеспечение мероприятий по переселению граждан из аварийного жилищного фонда (Капитальные вложения в объекты государственной (муниципальной) собственности)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031И26748V</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400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12 151,6</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71 671,8</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xml:space="preserve">Расходы на </w:t>
            </w:r>
            <w:proofErr w:type="spellStart"/>
            <w:r w:rsidRPr="009775D3">
              <w:rPr>
                <w:rFonts w:ascii="Arial" w:eastAsia="Times New Roman" w:hAnsi="Arial" w:cs="Arial"/>
                <w:color w:val="000000"/>
                <w:sz w:val="24"/>
                <w:szCs w:val="24"/>
                <w:lang w:eastAsia="ru-RU"/>
              </w:rPr>
              <w:t>софинансирование</w:t>
            </w:r>
            <w:proofErr w:type="spellEnd"/>
            <w:r w:rsidRPr="009775D3">
              <w:rPr>
                <w:rFonts w:ascii="Arial" w:eastAsia="Times New Roman" w:hAnsi="Arial" w:cs="Arial"/>
                <w:color w:val="000000"/>
                <w:sz w:val="24"/>
                <w:szCs w:val="24"/>
                <w:lang w:eastAsia="ru-RU"/>
              </w:rPr>
              <w:t xml:space="preserve"> разницы стоимости жилых помещений между их фактической стоимостью и установленной в региональной адресной программе "Переселение..."</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031И2А748V</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18 608,0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xml:space="preserve">Расходы на </w:t>
            </w:r>
            <w:proofErr w:type="spellStart"/>
            <w:r w:rsidRPr="009775D3">
              <w:rPr>
                <w:rFonts w:ascii="Arial" w:eastAsia="Times New Roman" w:hAnsi="Arial" w:cs="Arial"/>
                <w:color w:val="000000"/>
                <w:sz w:val="24"/>
                <w:szCs w:val="24"/>
                <w:lang w:eastAsia="ru-RU"/>
              </w:rPr>
              <w:t>софинансирование</w:t>
            </w:r>
            <w:proofErr w:type="spellEnd"/>
            <w:r w:rsidRPr="009775D3">
              <w:rPr>
                <w:rFonts w:ascii="Arial" w:eastAsia="Times New Roman" w:hAnsi="Arial" w:cs="Arial"/>
                <w:color w:val="000000"/>
                <w:sz w:val="24"/>
                <w:szCs w:val="24"/>
                <w:lang w:eastAsia="ru-RU"/>
              </w:rPr>
              <w:t xml:space="preserve"> разницы стоимости жилых помещений между их фактической стоимостью и установленной в региональной адресной программе "Переселение..." (Капитальные вложения в </w:t>
            </w:r>
            <w:r w:rsidRPr="009775D3">
              <w:rPr>
                <w:rFonts w:ascii="Arial" w:eastAsia="Times New Roman" w:hAnsi="Arial" w:cs="Arial"/>
                <w:color w:val="000000"/>
                <w:sz w:val="24"/>
                <w:szCs w:val="24"/>
                <w:lang w:eastAsia="ru-RU"/>
              </w:rPr>
              <w:lastRenderedPageBreak/>
              <w:t>объекты государственной (муниципальной) собственности)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031И2А748V</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400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18 608,0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lastRenderedPageBreak/>
              <w:t>Муниципальная программа "Охрана окружающей среды Варнавинского муниципального округа "</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0400000000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1 288,6</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1 244,1</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200,0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Подпрограмма "Развитие водохозяйственного комплекса Варнавинского муниципального округа"</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0420000000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1 288,6</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1 244,1</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Природоохранные мероприятия</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0420325150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189,5</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Природоохранные мероприятия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0420325150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189,5</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создание (обустройство) контейнерных площадок</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04203S2670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873,6</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829,9</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создание (обустройство) контейнерных площадок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04203S2670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873,6</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829,9</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приобретение контейнеров и (или) бункеров</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04203S2870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225,5</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214,2</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приобретение контейнеров и (или) бункеров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04203S2870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225,5</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214,2</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Муниципальная программа "Развитие предпринимательства и туризма Варнавинского муниципального округа"</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0500000000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1 001,0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1 001,0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500,0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Подпрограмма "Развитие предпринимательства Варнавинского муниципального округа Нижегородской области"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0510000000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901,0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901,0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500,0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Проведение мероприятий, способствующих созданию благоприятных условий для ведения малого и среднего бизнеса</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0510129030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500,0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500,0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Проведение мероприятий, способствующих созданию благоприятных условий для ведения малого и среднего бизнеса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0510129030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500,0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500,0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Обеспечение деятельности автономной некоммерческой организации «</w:t>
            </w:r>
            <w:proofErr w:type="spellStart"/>
            <w:r w:rsidRPr="009775D3">
              <w:rPr>
                <w:rFonts w:ascii="Arial" w:eastAsia="Times New Roman" w:hAnsi="Arial" w:cs="Arial"/>
                <w:color w:val="000000"/>
                <w:sz w:val="24"/>
                <w:szCs w:val="24"/>
                <w:lang w:eastAsia="ru-RU"/>
              </w:rPr>
              <w:t>Варнавинский</w:t>
            </w:r>
            <w:proofErr w:type="spellEnd"/>
            <w:r w:rsidRPr="009775D3">
              <w:rPr>
                <w:rFonts w:ascii="Arial" w:eastAsia="Times New Roman" w:hAnsi="Arial" w:cs="Arial"/>
                <w:color w:val="000000"/>
                <w:sz w:val="24"/>
                <w:szCs w:val="24"/>
                <w:lang w:eastAsia="ru-RU"/>
              </w:rPr>
              <w:t xml:space="preserve"> центр развития бизнеса и туризма</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0510229030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401,0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401,0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400,0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Обеспечение деятельности автономной некоммерческой организации «</w:t>
            </w:r>
            <w:proofErr w:type="spellStart"/>
            <w:r w:rsidRPr="009775D3">
              <w:rPr>
                <w:rFonts w:ascii="Arial" w:eastAsia="Times New Roman" w:hAnsi="Arial" w:cs="Arial"/>
                <w:color w:val="000000"/>
                <w:sz w:val="24"/>
                <w:szCs w:val="24"/>
                <w:lang w:eastAsia="ru-RU"/>
              </w:rPr>
              <w:t>Варнавинский</w:t>
            </w:r>
            <w:proofErr w:type="spellEnd"/>
            <w:r w:rsidRPr="009775D3">
              <w:rPr>
                <w:rFonts w:ascii="Arial" w:eastAsia="Times New Roman" w:hAnsi="Arial" w:cs="Arial"/>
                <w:color w:val="000000"/>
                <w:sz w:val="24"/>
                <w:szCs w:val="24"/>
                <w:lang w:eastAsia="ru-RU"/>
              </w:rPr>
              <w:t xml:space="preserve"> центр развития бизнеса и туризма (Предоставление субсидий бюджетным, автономным учреждениям и иным некоммерческим организациям)</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0510229030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401,0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401,0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400,0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Подпрограмма "Развитие внутреннего и въездного туризма в Варнавинском округе Нижегородской области"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0520000000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100,0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Реализация мероприятий по продвижению туристского потенциала Варнавинского округа на областном и российском туристском рынках (участие в фестивалях, выставках, приобретение выставочного оборудования</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0520529110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100,0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Реализация мероприятий по продвижению туристского потенциала Варнавинского округа на областном и российском туристском рынках (участие в фестивалях, выставках, приобретение выставочного оборудования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0520529110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100,0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 xml:space="preserve">Муниципальная программа "Управление </w:t>
            </w:r>
            <w:r w:rsidRPr="009775D3">
              <w:rPr>
                <w:rFonts w:ascii="Arial" w:eastAsia="Times New Roman" w:hAnsi="Arial" w:cs="Arial"/>
                <w:b/>
                <w:bCs/>
                <w:color w:val="000000"/>
                <w:sz w:val="24"/>
                <w:szCs w:val="24"/>
                <w:lang w:eastAsia="ru-RU"/>
              </w:rPr>
              <w:lastRenderedPageBreak/>
              <w:t>муниципальным имуществом Варнавинского муниципального округа "</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lastRenderedPageBreak/>
              <w:t>0600000000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2 355,3</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1 650,0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1 650,0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Подпрограмма «Управление муниципальным имуществом Варнавинского муниципального округа Нижегородской области»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0610000000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2 355,3</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1 650,0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1 650,0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Формирование земельных участков, а также подготовка к предоставлению в соответствии с иными законами , включая расходы на топографическую съемку, межевание, разбивку, оценку земельных участков, в том числе по землям сельскохозяйственного назначения под теплотрассами и под объектами электросетевого хозяйства</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0610129010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900,0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900,0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900,0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Формирование земельных участков, а также подготовка к предоставлению в соответствии с иными законами , включая расходы на топографическую съемку, межевание, разбивку, оценку земельных участков, в том числе по землям сельскохозяйственного назначения под теплотрассами и под объектами электросетевого хозяйства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0610129010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900,0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900,0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900,0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содержание муниципального жилого фонда</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0610235002</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750,0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750,0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750,0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содержание муниципального жилого фонда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0610235002</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750,0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750,0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750,0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Расходы на подготовку проектов межевания земельных участков на проведение кадастровых работ</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06103L5990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705,3</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подготовку проектов межевания земельных участков на проведение кадастровых работ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06103L5990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705,3</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Муниципальная программа "Развитие физической культуры и спорта Варнавинском муниципальном округе"</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0700000000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1 306,2</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700,0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700,0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Подпрограмма "Развитие физической культуры и спорта в Варнавинском муниципальном округе"</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0710000000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1 306,2</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700,0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700,0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xml:space="preserve">Мероприятия в области </w:t>
            </w:r>
            <w:proofErr w:type="spellStart"/>
            <w:r w:rsidRPr="009775D3">
              <w:rPr>
                <w:rFonts w:ascii="Arial" w:eastAsia="Times New Roman" w:hAnsi="Arial" w:cs="Arial"/>
                <w:color w:val="000000"/>
                <w:sz w:val="24"/>
                <w:szCs w:val="24"/>
                <w:lang w:eastAsia="ru-RU"/>
              </w:rPr>
              <w:t>спорта,физической</w:t>
            </w:r>
            <w:proofErr w:type="spellEnd"/>
            <w:r w:rsidRPr="009775D3">
              <w:rPr>
                <w:rFonts w:ascii="Arial" w:eastAsia="Times New Roman" w:hAnsi="Arial" w:cs="Arial"/>
                <w:color w:val="000000"/>
                <w:sz w:val="24"/>
                <w:szCs w:val="24"/>
                <w:lang w:eastAsia="ru-RU"/>
              </w:rPr>
              <w:t xml:space="preserve"> культуры и спорта</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0710125270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1 306,2</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700,0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700,0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xml:space="preserve">Мероприятия в области </w:t>
            </w:r>
            <w:proofErr w:type="spellStart"/>
            <w:r w:rsidRPr="009775D3">
              <w:rPr>
                <w:rFonts w:ascii="Arial" w:eastAsia="Times New Roman" w:hAnsi="Arial" w:cs="Arial"/>
                <w:color w:val="000000"/>
                <w:sz w:val="24"/>
                <w:szCs w:val="24"/>
                <w:lang w:eastAsia="ru-RU"/>
              </w:rPr>
              <w:t>спорта,физической</w:t>
            </w:r>
            <w:proofErr w:type="spellEnd"/>
            <w:r w:rsidRPr="009775D3">
              <w:rPr>
                <w:rFonts w:ascii="Arial" w:eastAsia="Times New Roman" w:hAnsi="Arial" w:cs="Arial"/>
                <w:color w:val="000000"/>
                <w:sz w:val="24"/>
                <w:szCs w:val="24"/>
                <w:lang w:eastAsia="ru-RU"/>
              </w:rPr>
              <w:t xml:space="preserve"> культуры и спорта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0710125270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1 306,2</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700,0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700,0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Муниципальная программа "Развитие культуры Варнавинского муниципального округа "</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0900000000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192 211,8</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138 487,5</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143 034,2</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Подпрограмма "Обеспечение реализации муниципальной программы»</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0904000000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32,0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30,7</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31,2</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Библиотеки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0904300000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32,0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30,7</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31,2</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Субсидия на иные цели на поддержку отраслей культуры за счет средств федерального бюджета</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09043L5190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32,0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30,7</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31,2</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xml:space="preserve">Субсидия на иные цели на поддержку отраслей культуры за счет средств федерального бюджета (Предоставление субсидий бюджетным, автономным учреждениям и иным </w:t>
            </w:r>
            <w:r w:rsidRPr="009775D3">
              <w:rPr>
                <w:rFonts w:ascii="Arial" w:eastAsia="Times New Roman" w:hAnsi="Arial" w:cs="Arial"/>
                <w:color w:val="000000"/>
                <w:sz w:val="24"/>
                <w:szCs w:val="24"/>
                <w:lang w:eastAsia="ru-RU"/>
              </w:rPr>
              <w:lastRenderedPageBreak/>
              <w:t>некоммерческим организациям)</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09043L5190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32,0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30,7</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31,2</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Подпрограмма «Проведение мероприятий округа»</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0930000000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300,0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500,0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500,0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Мероприятия в сфере культуры и кинематографии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0930125220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300,0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500,0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500,0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Мероприятия в сфере культуры и кинематографии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0930125220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300,0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500,0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500,0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Подпрограмма "Обеспечение реализации муниципальной программы»</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0940000000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170 737,8</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114 586,8</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119 133,0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Дворцы и дома культуры, другие учреждения культуры и средств массовой информации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0940100000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59 841,5</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67 309,1</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67 268,4</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обеспечение деятельности подведомственных учреждений (ДК,ЛЦР,ЦКС)</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0940140590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59 841,5</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67 309,1</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67 268,4</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обеспечение деятельности подведомственных учреждений (ДК,ЛЦР,ЦКС) (Предоставление субсидий бюджетным, автономным учреждениям и иным некоммерческим организациям)</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0940140590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59 841,5</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67 309,1</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67 268,4</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Музеи и постоянные выставки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0940200000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15 484,6</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15 948,8</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19 949,0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обеспечение деятельности подведомственных учреждений (Музей)</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0940241590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15 484,6</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15 948,8</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19 949,0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обеспечение деятельности подведомственных учреждений (Музей) (Предоставление субсидий бюджетным, автономным учреждениям и иным некоммерческим организациям)</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0940241590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15 484,6</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15 948,8</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19 949,0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Библиотеки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0940300000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95 411,7</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31 328,9</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31 915,6</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создание модельных муниципальных библиотек за счет средств федерального бюджета</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090Я554540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15 222,6</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Расходы на создание модельных муниципальных библиотек за счет средств федерального бюджета (Предоставление субсидий бюджетным, автономным учреждениям и иным некоммерческим организациям)</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090Я554540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15 222,6</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обеспечение деятельности подведомственных учреждений (ЦБС)</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0940342590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29 210,7</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31 328,9</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31 915,6</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обеспечение деятельности подведомственных учреждений (ЦБС) (Предоставление субсидий бюджетным, автономным учреждениям и иным некоммерческим организациям)</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0940342590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29 210,7</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31 328,9</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31 915,6</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капитальный ремонт (проведение работ по сохранению объекта культурного наследия, благоустройство территории , приобретение оборудования) муниципальных учреждений культуры и муниципальных учреждений дополнительного образования сферы культур</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09403S2990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50 978,4</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капитальный ремонт (проведение работ по сохранению объекта культурного наследия, благоустройство территории , приобретение оборудования) муниципальных учреждений культуры и муниципальных учреждений дополнительного образования сферы культур (Предоставление субсидий бюджетным, автономным учреждениям и иным некоммерческим организациям)</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09403S2990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50 978,4</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Подпрограмма "Развитие дополнительного образования и воспитания детей и молодежи"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0950000000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21 142,0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23 370,0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23 370,0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обеспечение деятельности муниципальных учреждений дополнительного образования детей</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0950123590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21 142,0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23 370,0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23 370,0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обеспечение деятельности муниципальных учреждений дополнительного образования детей (Предоставление субсидий бюджетным, автономным учреждениям и иным некоммерческим организациям)</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0950123590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21 142,0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23 370,0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23 370,0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Муниципальная программа "Развитие образования Варнавинского муниципального округа "</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1000000000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390 634,9</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391 083,1</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409 023,3</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Подпрограмма "Развитие общего образования Варнавинского муниципального округа"</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1001000000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16 870,7</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16 249,0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16 249,0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Подпрограмма "Общее образование"</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1001200000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16 870,7</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16 249,0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16 249,0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финансовое обеспечение деятельности центров образования цифрового и гуманитарного профилей "Точка роста"</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1001274590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778,0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финансовое обеспечение деятельности центров образования цифрового и гуманитарного профилей "Точка роста" (Предоставление субсидий бюджетным, автономным учреждениям и иным некоммерческим организациям)</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1001274590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778,0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xml:space="preserve">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w:t>
            </w:r>
            <w:r w:rsidRPr="009775D3">
              <w:rPr>
                <w:rFonts w:ascii="Arial" w:eastAsia="Times New Roman" w:hAnsi="Arial" w:cs="Arial"/>
                <w:color w:val="000000"/>
                <w:sz w:val="24"/>
                <w:szCs w:val="24"/>
                <w:lang w:eastAsia="ru-RU"/>
              </w:rPr>
              <w:lastRenderedPageBreak/>
              <w:t>образовательных организаций</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100Ю653030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16 092,7</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16 249,0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16 249,0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(Предоставление субсидий бюджетным, автономным учреждениям и иным некоммерческим организациям)</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100Ю653030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16 092,7</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16 249,0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16 249,0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Подпрограмма "Развитие дополнительного образования и воспитания детей и молодежи"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1002000000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848,4</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848,4</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848,4</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обеспечение деятельности муниципальных учреждений дополнительного образования детей</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1002100000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848,4</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848,4</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848,4</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Обеспечение деятельности подведомственных учреждений</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1002123590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848,4</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848,4</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848,4</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Обеспечение деятельности подведомственных учреждений (Предоставление субсидий бюджетным, автономным учреждениям и иным некоммерческим организациям)</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1002123590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848,4</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848,4</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848,4</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Подпрограмма "Развитие общего образования "</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1010000000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276 194,3</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278 257,6</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290 795,0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xml:space="preserve">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w:t>
            </w:r>
            <w:r w:rsidRPr="009775D3">
              <w:rPr>
                <w:rFonts w:ascii="Arial" w:eastAsia="Times New Roman" w:hAnsi="Arial" w:cs="Arial"/>
                <w:color w:val="000000"/>
                <w:sz w:val="24"/>
                <w:szCs w:val="24"/>
                <w:lang w:eastAsia="ru-RU"/>
              </w:rPr>
              <w:lastRenderedPageBreak/>
              <w:t>образовательные программы дошкольного образования</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1010373170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221,5</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222,4</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231,6</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 (Предоставление субсидий бюджетным, автономным учреждениям и иным некоммерческим организациям)</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1010373170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221,5</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222,4</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231,6</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исполнение полномочий по финансовому обеспечению двухразовым бесплатным питанием, обучающихся с ограниченными возможностями здоровья, не проживающих в муниципальных организациях, осуществляющих образ. деятельность по адаптированным основным общеобразовательным программам</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10103S2480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28,7</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28,5</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29,7</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xml:space="preserve">Расходы на исполнение полномочий по финансовому обеспечению двухразовым бесплатным питанием, обучающихся с ограниченными возможностями здоровья, не проживающих в муниципальных организациях, осуществляющих образ. деятельность по </w:t>
            </w:r>
            <w:r w:rsidRPr="009775D3">
              <w:rPr>
                <w:rFonts w:ascii="Arial" w:eastAsia="Times New Roman" w:hAnsi="Arial" w:cs="Arial"/>
                <w:color w:val="000000"/>
                <w:sz w:val="24"/>
                <w:szCs w:val="24"/>
                <w:lang w:eastAsia="ru-RU"/>
              </w:rPr>
              <w:lastRenderedPageBreak/>
              <w:t>адаптированным основным общеобразовательным программам (Предоставление субсидий бюджетным, автономным учреждениям и иным некоммерческим организациям)</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10103S2480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28,7</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28,5</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29,7</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Расходы на обеспечение деятельности муниципальных дошкольных образовательных организаций</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1010420590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39 946,8</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38 802,0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36 965,4</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обеспечение деятельности муниципальных дошкольных образовательных организаций (Предоставление субсидий бюджетным, автономным учреждениям и иным некоммерческим организациям)</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1010420590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39 946,8</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38 802,0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36 965,4</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за счет субвенции на исполнение полномочий в сфере общего образования в муниципальных дошкольных образовательных организациях</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1010473070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48 233,6</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48 444,7</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50 450,0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за счет субвенции на исполнение полномочий в сфере общего образования в муниципальных дошкольных образовательных организациях (Предоставление субсидий бюджетным, автономным учреждениям и иным некоммерческим организациям)</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1010473070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48 233,6</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48 444,7</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50 450,0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xml:space="preserve">Расходы за счет субвенции на осуществление выплаты компенсации части родительской платы за присмотр и уход за ребенком в муниципальных дошкольных образовательных организация и частных образовательных организациях , реализующих образовательную программу </w:t>
            </w:r>
            <w:r w:rsidRPr="009775D3">
              <w:rPr>
                <w:rFonts w:ascii="Arial" w:eastAsia="Times New Roman" w:hAnsi="Arial" w:cs="Arial"/>
                <w:color w:val="000000"/>
                <w:sz w:val="24"/>
                <w:szCs w:val="24"/>
                <w:lang w:eastAsia="ru-RU"/>
              </w:rPr>
              <w:lastRenderedPageBreak/>
              <w:t>дошкольного образования, в том числе обеспечение организации выплаты компенсации части родительской платы</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1010473110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1 795,7</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1 795,7</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1 795,7</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Расходы за счет субвенции на осуществление выплаты компенсации части родительской платы за присмотр и уход за ребенком в муниципальных дошкольных образовательных организация и частных образовательных организациях , реализующих образовательную программу дошкольного образования, в том числе обеспечение организации выплаты компенсации части родительской платы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1010473110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26,9</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26,9</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26,9</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за счет субвенции на осуществление выплаты компенсации части родительской платы за присмотр и уход за ребенком в муниципальных дошкольных образовательных организация и частных образовательных организациях , реализующих образовательную программу дошкольного образования, в том числе обеспечение организации выплаты компенсации части родительской платы (Социальное обеспечение и иные выплаты населению)</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1010473110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1 768,8</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1 768,8</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1 768,8</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в рамках адресной инвестиционной программы</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10104ST100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131,0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xml:space="preserve">Расходы в рамках адресной инвестиционной программы (Капитальные вложения в объекты государственной </w:t>
            </w:r>
            <w:r w:rsidRPr="009775D3">
              <w:rPr>
                <w:rFonts w:ascii="Arial" w:eastAsia="Times New Roman" w:hAnsi="Arial" w:cs="Arial"/>
                <w:color w:val="000000"/>
                <w:sz w:val="24"/>
                <w:szCs w:val="24"/>
                <w:lang w:eastAsia="ru-RU"/>
              </w:rPr>
              <w:lastRenderedPageBreak/>
              <w:t>(муниципальной) собственности)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10104ST100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400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131,0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Расходы на обеспечение деятельности муниципальных учреждений общего образования</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1010520590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46 337,9</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37 608,5</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43 339,8</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обеспечение деятельности муниципальных учреждений общего образования (Предоставление субсидий бюджетным, автономным учреждениям и иным некоммерческим организациям)</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1010520590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46 337,9</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37 608,5</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43 339,8</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proofErr w:type="spellStart"/>
            <w:r w:rsidRPr="009775D3">
              <w:rPr>
                <w:rFonts w:ascii="Arial" w:eastAsia="Times New Roman" w:hAnsi="Arial" w:cs="Arial"/>
                <w:color w:val="000000"/>
                <w:sz w:val="24"/>
                <w:szCs w:val="24"/>
                <w:lang w:eastAsia="ru-RU"/>
              </w:rPr>
              <w:t>Раcходы</w:t>
            </w:r>
            <w:proofErr w:type="spellEnd"/>
            <w:r w:rsidRPr="009775D3">
              <w:rPr>
                <w:rFonts w:ascii="Arial" w:eastAsia="Times New Roman" w:hAnsi="Arial" w:cs="Arial"/>
                <w:color w:val="000000"/>
                <w:sz w:val="24"/>
                <w:szCs w:val="24"/>
                <w:lang w:eastAsia="ru-RU"/>
              </w:rPr>
              <w:t xml:space="preserve"> за счет субвенции на исполнение полномочий в сфере общего образования в муниципальных общеобразовательных организациях</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1010573070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132 853,4</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133 434,8</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138 958,2</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proofErr w:type="spellStart"/>
            <w:r w:rsidRPr="009775D3">
              <w:rPr>
                <w:rFonts w:ascii="Arial" w:eastAsia="Times New Roman" w:hAnsi="Arial" w:cs="Arial"/>
                <w:color w:val="000000"/>
                <w:sz w:val="24"/>
                <w:szCs w:val="24"/>
                <w:lang w:eastAsia="ru-RU"/>
              </w:rPr>
              <w:t>Раcходы</w:t>
            </w:r>
            <w:proofErr w:type="spellEnd"/>
            <w:r w:rsidRPr="009775D3">
              <w:rPr>
                <w:rFonts w:ascii="Arial" w:eastAsia="Times New Roman" w:hAnsi="Arial" w:cs="Arial"/>
                <w:color w:val="000000"/>
                <w:sz w:val="24"/>
                <w:szCs w:val="24"/>
                <w:lang w:eastAsia="ru-RU"/>
              </w:rPr>
              <w:t xml:space="preserve"> за счет субвенции на исполнение полномочий в сфере общего образования в муниципальных общеобразовательных организациях (Предоставление субсидий бюджетным, автономным учреждениям и иным некоммерческим организациям)</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1010573070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132 853,4</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133 434,8</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138 958,2</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1010573140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279,7</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280,9</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292,5</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xml:space="preserve">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w:t>
            </w:r>
            <w:r w:rsidRPr="009775D3">
              <w:rPr>
                <w:rFonts w:ascii="Arial" w:eastAsia="Times New Roman" w:hAnsi="Arial" w:cs="Arial"/>
                <w:color w:val="000000"/>
                <w:sz w:val="24"/>
                <w:szCs w:val="24"/>
                <w:lang w:eastAsia="ru-RU"/>
              </w:rPr>
              <w:lastRenderedPageBreak/>
              <w:t>образовательным программам основного общего и среднего общего образования (Предоставление субсидий бюджетным, автономным учреждениям и иным некоммерческим организациям)</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1010573140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279,7</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280,9</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292,5</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Расходы на дополнительное финансовое обеспечение мероприятий по организации бесплатного горячего питания</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10105S2490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1 461,2</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1 431,5</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1 428,7</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дополнительное финансовое обеспечение мероприятий по организации бесплатного горячего питания (Предоставление субсидий бюджетным, автономным учреждениям и иным некоммерческим организациям)</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10105S2490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1 461,2</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1 431,5</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1 428,7</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10106L3040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4 904,8</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4 455,4</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4 619,9</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(Предоставление субсидий бюджетным, автономным учреждениям и иным некоммерческим организациям)</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10106L3040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4 904,8</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4 455,4</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4 619,9</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Капитальный ремонт образовательных организаций</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10107S2180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11 753,2</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12 683,5</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xml:space="preserve">Капитальный ремонт образовательных организаций </w:t>
            </w:r>
            <w:r w:rsidRPr="009775D3">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10107S2180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11 753,2</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12 683,5</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Подпрограмма "Развитие дополнительного образования и воспитания детей и молодежи"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1020000000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25 968,8</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24 452,6</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21 962,8</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обеспечение деятельности муниципальных учреждений дополнительного образования детей</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1020123590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14 756,9</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13 221,3</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10 701,6</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обеспечение деятельности муниципальных учреждений дополнительного образования детей (Предоставление субсидий бюджетным, автономным учреждениям и иным некоммерческим организациям)</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1020123590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14 756,9</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13 221,3</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10 701,6</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мероприятия в области образования на реализацию антинаркотической направленности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1020129600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23,7</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23,7</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23,7</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мероприятия в области образования на реализацию антинаркотической направленности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1020129600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мероприятия в области образования на реализацию антинаркотической направленности (Иные бюджетные ассигнования)</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1020129600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3,7</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3,7</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3,7</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Организация отдыха и оздоровления детей</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1020200000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11 188,2</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11 207,6</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11 237,5</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организацию отдыха детей в каникулярный период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1020225170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51,6</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51,6</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51,6</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xml:space="preserve">Расходы на организацию отдыха детей в каникулярный период </w:t>
            </w:r>
            <w:r w:rsidRPr="009775D3">
              <w:rPr>
                <w:rFonts w:ascii="Arial" w:eastAsia="Times New Roman" w:hAnsi="Arial" w:cs="Arial"/>
                <w:color w:val="000000"/>
                <w:sz w:val="24"/>
                <w:szCs w:val="24"/>
                <w:lang w:eastAsia="ru-RU"/>
              </w:rPr>
              <w:lastRenderedPageBreak/>
              <w:t>(Социальное обеспечение и иные выплаты населению)</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1020225170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51,6</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51,6</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51,6</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Расходы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 курортное лечение детей с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1020273320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221,4</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222,3</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231,5</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 курортное лечение детей с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 (Социальное обеспечение и иные выплаты населению)</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1020273320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221,4</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222,3</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231,5</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Обеспечение функционирования модели персонифицированного финансирования дополнительного образования детей</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1020323590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10 915,2</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10 933,7</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10 954,4</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xml:space="preserve">Обеспечение функционирования модели персонифицированного финансирования </w:t>
            </w:r>
            <w:r w:rsidRPr="009775D3">
              <w:rPr>
                <w:rFonts w:ascii="Arial" w:eastAsia="Times New Roman" w:hAnsi="Arial" w:cs="Arial"/>
                <w:color w:val="000000"/>
                <w:sz w:val="24"/>
                <w:szCs w:val="24"/>
                <w:lang w:eastAsia="ru-RU"/>
              </w:rPr>
              <w:lastRenderedPageBreak/>
              <w:t>дополнительного образования детей (Предоставление субсидий бюджетным, автономным учреждениям и иным некоммерческим организациям)</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1020323590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10 915,2</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10 933,7</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10 954,4</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Подпрограмма "Развитие системы оценки качества образования и информационной прозрачности системы образования"</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1030000000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963,6</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967,7</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1 070,2</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за счет 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1030173010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963,6</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967,7</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1 070,2</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xml:space="preserve">Расходы за счет 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w:t>
            </w:r>
            <w:r w:rsidRPr="009775D3">
              <w:rPr>
                <w:rFonts w:ascii="Arial" w:eastAsia="Times New Roman" w:hAnsi="Arial" w:cs="Arial"/>
                <w:color w:val="000000"/>
                <w:sz w:val="24"/>
                <w:szCs w:val="24"/>
                <w:lang w:eastAsia="ru-RU"/>
              </w:rPr>
              <w:lastRenderedPageBreak/>
              <w:t>категории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1030173010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918,6</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922,7</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1 025,2</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Расходы за счет 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1030173010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45,0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45,0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45,0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Подпрограмма Ресурсное обеспечение сферы образования в Варнавинском муниципальном округе»</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1040000000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58 988,8</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58 796,0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66 544,9</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1040246590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56 903,0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55 967,7</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60 654,1</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xml:space="preserve">Учебно-методические кабинеты, централизованные бухгалтерии, группы хозяйственного </w:t>
            </w:r>
            <w:r w:rsidRPr="009775D3">
              <w:rPr>
                <w:rFonts w:ascii="Arial" w:eastAsia="Times New Roman" w:hAnsi="Arial" w:cs="Arial"/>
                <w:color w:val="000000"/>
                <w:sz w:val="24"/>
                <w:szCs w:val="24"/>
                <w:lang w:eastAsia="ru-RU"/>
              </w:rPr>
              <w:lastRenderedPageBreak/>
              <w:t>обслуживания, учебные фильмотеки, межшкольные учебно-производственные комбинаты, логопедические пункты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1040246590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55 348,2</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54 781,2</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59 476,9</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1040246590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1 554,8</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1 186,5</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1 177,2</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Мероприятия по исполнению требований по антитеррористической защищенности объектов образования</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10406S2250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2 085,8</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2 828,3</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5 890,8</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Мероприятия по исполнению требований по антитеррористической защищенности объектов образования (Предоставление субсидий бюджетным, автономным учреждениям и иным некоммерческим организациям)</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10406S2250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2 085,8</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2 828,3</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5 890,8</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Подпрограмма "Патриотическое воспитание"</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1050000000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2 229,3</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2 790,8</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2 832,0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xml:space="preserve">Расходы на проведение мероприятий по обеспечению деятельности советников директора по воспитанию и взаимодействию с детскими общественными </w:t>
            </w:r>
            <w:r w:rsidRPr="009775D3">
              <w:rPr>
                <w:rFonts w:ascii="Arial" w:eastAsia="Times New Roman" w:hAnsi="Arial" w:cs="Arial"/>
                <w:color w:val="000000"/>
                <w:sz w:val="24"/>
                <w:szCs w:val="24"/>
                <w:lang w:eastAsia="ru-RU"/>
              </w:rPr>
              <w:lastRenderedPageBreak/>
              <w:t>объединениями в общеобразовательных организациях</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105Ю650500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677,0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781,2</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781,2</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учреждениям и иным некоммерческим организациям)</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105Ю650500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677,0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781,2</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781,2</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105Ю651790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1 455,3</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1 703,7</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1 741,1</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учреждениям и иным некоммерческим организациям)</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105Ю651790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1 455,3</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1 703,7</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1 741,1</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xml:space="preserve">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w:t>
            </w:r>
            <w:r w:rsidRPr="009775D3">
              <w:rPr>
                <w:rFonts w:ascii="Arial" w:eastAsia="Times New Roman" w:hAnsi="Arial" w:cs="Arial"/>
                <w:color w:val="000000"/>
                <w:sz w:val="24"/>
                <w:szCs w:val="24"/>
                <w:lang w:eastAsia="ru-RU"/>
              </w:rPr>
              <w:lastRenderedPageBreak/>
              <w:t>общеобразовательных организациях</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105Ю6А1790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97,0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305,9</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309,7</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учреждениям и иным некоммерческим организациям)</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105Ю6А1790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97,0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305,9</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309,7</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proofErr w:type="spellStart"/>
            <w:r w:rsidRPr="009775D3">
              <w:rPr>
                <w:rFonts w:ascii="Arial" w:eastAsia="Times New Roman" w:hAnsi="Arial" w:cs="Arial"/>
                <w:color w:val="000000"/>
                <w:sz w:val="24"/>
                <w:szCs w:val="24"/>
                <w:lang w:eastAsia="ru-RU"/>
              </w:rPr>
              <w:t>Подпрограмма«Социально</w:t>
            </w:r>
            <w:proofErr w:type="spellEnd"/>
            <w:r w:rsidRPr="009775D3">
              <w:rPr>
                <w:rFonts w:ascii="Arial" w:eastAsia="Times New Roman" w:hAnsi="Arial" w:cs="Arial"/>
                <w:color w:val="000000"/>
                <w:sz w:val="24"/>
                <w:szCs w:val="24"/>
                <w:lang w:eastAsia="ru-RU"/>
              </w:rPr>
              <w:t>-правовая защита детей »</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1060000000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1 449,7</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1 449,7</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1 449,7</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1060173020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1 449,7</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1 449,7</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1 449,7</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осуществление полномочий по организации и осуществлению деятельности по опеке и попечительству в отношении несовершеннолетних граждан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1060173020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1 414,6</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1 414,6</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1 414,6</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осуществление полномочий по организации и осуществлению деятельности по опеке и попечительству в отношении несовершеннолетних граждан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1060173020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35,1</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35,1</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35,1</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Подпрограмма "Обеспечение реализации муниципальной программы"</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1070000000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7 031,3</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7 181,3</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7 181,3</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Обеспечение деятельности органов местного самоуправления (Расходы на выплаты персоналу в целях обеспечения выполнения функций органами местного самоуправления, казенными учреждениями)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1070100190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7 031,3</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7 181,3</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7 181,3</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Обеспечение деятельности органов местного самоуправления (Расходы на выплаты персоналу в целях обеспечения выполнения функций органами местного самоуправления, казенными учреждениями)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1070100190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6 784,3</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6 984,0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6 984,0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Обеспечение деятельности органов местного самоуправления (Расходы на выплаты персоналу в целях обеспечения выполнения функций органами местного самоуправления, казенными учреждениями)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1070100190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247,0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197,3</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197,3</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Подпрограмма "Развитие молодежной политики"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1080000000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90,0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90,0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90,0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проведение мероприятий для детей и молодежи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1080125200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90,0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90,0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90,0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Расходы на проведение мероприятий для детей и молодежи (Закупка товаров, работ и услуг для обеспечения государственных (муниципальных) нужд)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1080125200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90,0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90,0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90,0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Муниципальная программа "Информационное общество Варнавинского муниципального округа"</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1100000000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3 959,4</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3 959,3</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3 959,3</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Подпрограмма "Информационная среда "</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1120000000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3 959,4</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3 959,3</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3 959,3</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финансовую поддержку средств массовой информации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1120111110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614,6</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669,0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669,0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финансовую поддержку средств массовой информации (Предоставление субсидий бюджетным, автономным учреждениям и иным некоммерческим организациям)</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1120111110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614,6</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669,0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669,0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за счет субсидии на предоставление финансовой помощи средствам массовой информации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11201S2050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3 344,8</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3 290,3</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3 290,3</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за счет субсидии на предоставление финансовой помощи средствам массовой информации (Предоставление субсидий бюджетным, автономным учреждениям и иным некоммерческим организациям)</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11201S2050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3 344,8</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3 290,3</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3 290,3</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Муниципальная программа "Профилактика правонарушений и противодействие проявлениям терроризма и экстремизма в Варнавинском муниципальном округе"</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1200000000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118,1</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118,1</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118,1</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xml:space="preserve">Подпрограмма «Профилактика преступлений и </w:t>
            </w:r>
            <w:r w:rsidRPr="009775D3">
              <w:rPr>
                <w:rFonts w:ascii="Arial" w:eastAsia="Times New Roman" w:hAnsi="Arial" w:cs="Arial"/>
                <w:color w:val="000000"/>
                <w:sz w:val="24"/>
                <w:szCs w:val="24"/>
                <w:lang w:eastAsia="ru-RU"/>
              </w:rPr>
              <w:lastRenderedPageBreak/>
              <w:t>правонарушений в Варнавинском муниципальном округе»</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1210000000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118,1</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118,1</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118,1</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Проведение мероприятий для детей и молодежи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1210125200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118,1</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118,1</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118,1</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Проведение мероприятий для детей и молодежи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1210125200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118,1</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118,1</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118,1</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Муниципальная программа "Комплексное развитие транспортной инфраструктуры Варнавинского муниципального округа"</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1300000000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23 030,8</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24 602,1</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25 582,6</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Подпрограмма «Развитие транспортной инфраструктуры Варнавинского муниципального округа Нижегородской области»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1310000000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23 030,8</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24 602,1</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25 582,6</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ремонт и содержание дорог общего пользования местного назначения (фонд)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1310101030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23 030,8</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24 602,1</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25 582,6</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ремонт и содержание дорог общего пользования местного назначения (фонд)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1310101030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23 030,8</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24 602,1</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25 582,6</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Муниципальная программа "Формирование современной городской среды на территории Варнавинского муниципального округа"</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1500000000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6 067,4</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6 234,2</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6 292,7</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Подпрограмма "Формирование современной городской среды на территории Варнавинского муниципального округа"</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1510000000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6 067,4</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6 234,2</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6 292,7</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проведение ремонта дворовых территорий</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15101S2980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157,2</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857,9</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857,9</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xml:space="preserve">Расходы на проведение ремонта дворовых </w:t>
            </w:r>
            <w:r w:rsidRPr="009775D3">
              <w:rPr>
                <w:rFonts w:ascii="Arial" w:eastAsia="Times New Roman" w:hAnsi="Arial" w:cs="Arial"/>
                <w:color w:val="000000"/>
                <w:sz w:val="24"/>
                <w:szCs w:val="24"/>
                <w:lang w:eastAsia="ru-RU"/>
              </w:rPr>
              <w:lastRenderedPageBreak/>
              <w:t>территорий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15101S2980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157,2</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857,9</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857,9</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Расходы на поддержку государственной программы формирования современной городской среды</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151И455550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5 910,2</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5 376,3</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5 434,8</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поддержку государственной программы формирования современной городской среды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151И455550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5 910,2</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5 376,3</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5 434,8</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Муниципальная программа "Комплексное развитие систем коммунальной инфраструктуры Варнавинского муниципального округа"</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1600000000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9 623,0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19 357,9</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19 357,9</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Мероприятия в области коммунального хозяйства</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1610235002</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4 783,5</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Мероприятия в области коммунального хозяйства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1610235002</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4 484,2</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Мероприятия в области коммунального хозяйства (Иные бюджетные ассигнования)</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1610235002</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299,3</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мероприятия по погашению задолженности, на возмещение расходов и (или) компенсацию выпадающих доходов, вызванных сверхлимитным потреблением топливно-энергетических ресурсов</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1610272090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4 839,5</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19 357,9</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19 357,9</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xml:space="preserve">Расходы на мероприятия по погашению задолженности, на возмещение расходов и (или) компенсацию выпадающих доходов, вызванных сверхлимитным потреблением топливно-энергетических ресурсов (Закупка товаров, работ и </w:t>
            </w:r>
            <w:r w:rsidRPr="009775D3">
              <w:rPr>
                <w:rFonts w:ascii="Arial" w:eastAsia="Times New Roman" w:hAnsi="Arial" w:cs="Arial"/>
                <w:color w:val="000000"/>
                <w:sz w:val="24"/>
                <w:szCs w:val="24"/>
                <w:lang w:eastAsia="ru-RU"/>
              </w:rPr>
              <w:lastRenderedPageBreak/>
              <w:t>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1610272090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4 839,5</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19 357,9</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19 357,9</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lastRenderedPageBreak/>
              <w:t>Непрограммные расходы</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8880000000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156 530,5</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147 377,3</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139 393,5</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обеспечение деятельности органов местного самоуправления (Расходы на выплаты персоналу в целях обеспечения выполнения функций органами местного самоуправления, казенными учреждениями)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8880100190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83 989,9</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88 008,5</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88 008,5</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обеспечение деятельности органов местного самоуправления (Расходы на выплаты персоналу в целях обеспечения выполнения функций органами местного самоуправления, казенными учреждениями)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8880100190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79 473,0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83 624,5</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83 624,5</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обеспечение деятельности органов местного самоуправления (Расходы на выплаты персоналу в целях обеспечения выполнения функций органами местного самоуправления, казенными учреждениями)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8880100190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4 466,4</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4 384,0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4 384,0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xml:space="preserve">Расходы на обеспечение деятельности органов местного самоуправления (Расходы на выплаты персоналу в целях обеспечения выполнения функций органами местного самоуправления, казенными </w:t>
            </w:r>
            <w:r w:rsidRPr="009775D3">
              <w:rPr>
                <w:rFonts w:ascii="Arial" w:eastAsia="Times New Roman" w:hAnsi="Arial" w:cs="Arial"/>
                <w:color w:val="000000"/>
                <w:sz w:val="24"/>
                <w:szCs w:val="24"/>
                <w:lang w:eastAsia="ru-RU"/>
              </w:rPr>
              <w:lastRenderedPageBreak/>
              <w:t>учреждениями) (Иные бюджетные ассигнования)</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8880100190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50,5</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Глава местной администрации (исполнительно-распорядительного органа муниципального образования)</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8880101000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2 578,2</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2 578,2</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2 578,2</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Глава местной администрации (исполнительно-распорядительного органа муниципального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8880101000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2 578,2</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2 578,2</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2 578,2</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за счет резервного фонда</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8880127000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500,0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500,0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500,0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за счет резервного фонда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8880127000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51,7</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за счет резервного фонда (Социальное обеспечение и иные выплаты населению)</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8880127000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15,0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за счет резервного фонда (Иные бюджетные ассигнования)</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8880127000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433,3</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500,0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500,0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осуществление полномочий по созданию и организации деятельности комиссий по делам несовершеннолетних граждан</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8880173910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738,4</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738,4</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738,4</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xml:space="preserve">Расходы на осуществление полномочий по созданию и организации деятельности комиссий по делам несовершеннолетних граждан (Расходы на выплаты персоналу в целях обеспечения выполнения функций государственными </w:t>
            </w:r>
            <w:r w:rsidRPr="009775D3">
              <w:rPr>
                <w:rFonts w:ascii="Arial" w:eastAsia="Times New Roman" w:hAnsi="Arial" w:cs="Arial"/>
                <w:color w:val="000000"/>
                <w:sz w:val="24"/>
                <w:szCs w:val="24"/>
                <w:lang w:eastAsia="ru-RU"/>
              </w:rPr>
              <w:lastRenderedPageBreak/>
              <w:t>(муниципальными) органами, казенными учреждениями, органами управления государственными внебюджетными фондами)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8880173910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694,4</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694,4</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694,4</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Расходы на осуществление полномочий по созданию и организации деятельности комиссий по делам несовершеннолетних граждан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8880173910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44,0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44,0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44,0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Обеспечение деятельности (оказание услуг) подведомственных учреждений (Расходы на содержание ДХС)</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8880200590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10 178,8</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11 678,0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11 678,0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Обеспечение деятельности (оказание услуг) подведомственных учреждений (Расходы на содержание ДХС) (Предоставление субсидий бюджетным, автономным учреждениям и иным некоммерческим организациям)</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8880200590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10 178,8</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11 678,0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11 678,0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Прочие расходы по обязательствам</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8880326000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3 000,0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810,3</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810,3</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Прочие расходы по обязательствам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8880326000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3 000,0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810,3</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810,3</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Доплаты к пенсиям, дополнительное пенсионное обеспечение</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8880529980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8 799,0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8 800,0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8 800,0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Доплаты к пенсиям, дополнительное пенсионное обеспечение (Социальное обеспечение и иные выплаты населению)</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8880529980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8 799,0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8 800,0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8 800,0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xml:space="preserve">Расходы за счет субвенция на осуществление полномочий по организации мероприятий при осуществлении </w:t>
            </w:r>
            <w:r w:rsidRPr="009775D3">
              <w:rPr>
                <w:rFonts w:ascii="Arial" w:eastAsia="Times New Roman" w:hAnsi="Arial" w:cs="Arial"/>
                <w:color w:val="000000"/>
                <w:sz w:val="24"/>
                <w:szCs w:val="24"/>
                <w:lang w:eastAsia="ru-RU"/>
              </w:rPr>
              <w:lastRenderedPageBreak/>
              <w:t>деятельности по обращению с животными без владельцев</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8880573310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275,6</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275,6</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290,9</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Расходы за счет субвенция на осуществление полномочий по организации мероприятий при осуществлении деятельности по обращению с животными без владельцев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8880573310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275,6</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275,6</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290,9</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уличное освещение</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8880600010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3 701,7</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3 669,0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3 669,0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уличное освещение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8880600010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3 701,7</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3 669,0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3 669,0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мероприятия в области социальной политики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8880625280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172,8</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650,0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мероприятия в области социальной политики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8880625280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122,0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150,0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мероприятия в области социальной политики (Социальное обеспечение и иные выплаты населению)</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8880625280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50,8</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500,0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озеленение</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8880700030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5 701,4</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6 135,8</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4 559,9</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озеленение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8880700030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5 701,4</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6 135,8</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4 559,9</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88808R0820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6 600,0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6 600,0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6 600,0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xml:space="preserve">Расходы на обеспечение детей-сирот и детей, </w:t>
            </w:r>
            <w:r w:rsidRPr="009775D3">
              <w:rPr>
                <w:rFonts w:ascii="Arial" w:eastAsia="Times New Roman" w:hAnsi="Arial" w:cs="Arial"/>
                <w:color w:val="000000"/>
                <w:sz w:val="24"/>
                <w:szCs w:val="24"/>
                <w:lang w:eastAsia="ru-RU"/>
              </w:rPr>
              <w:lastRenderedPageBreak/>
              <w:t>оставшихся без попечения родителей, лиц из числа детей-сирот и детей, оставшихся без попечения родителей, жилыми помещениями (Капитальные вложения в объекты государственной (муниципальной) собственности)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88808R0820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400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6 600,0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6 600,0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6 600,0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Расходы за счет субвенции на создание административных комиссий в области административных правонарушений</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8880973930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2,1</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2,1</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2,1</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за счет субвенции на создание административных комиссий в области административных правонарушений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8880973930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2,1</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2,1</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2,1</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осуществление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8881051180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581,6</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646,0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816,1</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осуществление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8881051180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520,8</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625,0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781,2</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xml:space="preserve">Расходы на осуществление государственных полномочий Российской </w:t>
            </w:r>
            <w:r w:rsidRPr="009775D3">
              <w:rPr>
                <w:rFonts w:ascii="Arial" w:eastAsia="Times New Roman" w:hAnsi="Arial" w:cs="Arial"/>
                <w:color w:val="000000"/>
                <w:sz w:val="24"/>
                <w:szCs w:val="24"/>
                <w:lang w:eastAsia="ru-RU"/>
              </w:rPr>
              <w:lastRenderedPageBreak/>
              <w:t>Федерации по первичному воинскому учету органами местного самоуправления поселений, муниципальных округов и городских округов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8881051180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60,8</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21,0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34,9</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Расходы на обеспечения обновления парка строительно-дорожной и коммунальной техники на основе финансовой аренды (лизинга) на льготных условиях</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88812S2860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1 258,4</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1 258,4</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обеспечения обновления парка строительно-дорожной и коммунальной техники на основе финансовой аренды (лизинга) на льготных условиях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88812S2860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1 258,4</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1 258,4</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организацию пассажирских перевозок</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8881562010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1 391,3</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196,2</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организацию пассажирских перевозок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8881562010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1 391,3</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196,2</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за счет субвенции на реализацию переданных исполнительно-распорядительным органам государственных полномочий по изменению списков кандидатов в присяжные заседатели федеральных судов общей юрисдикции Российской Федерации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8881951200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65,9</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5,7</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6,2</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xml:space="preserve">Расходы за счет субвенции на реализацию переданных исполнительно-распорядительным органам государственных полномочий по изменению </w:t>
            </w:r>
            <w:r w:rsidRPr="009775D3">
              <w:rPr>
                <w:rFonts w:ascii="Arial" w:eastAsia="Times New Roman" w:hAnsi="Arial" w:cs="Arial"/>
                <w:color w:val="000000"/>
                <w:sz w:val="24"/>
                <w:szCs w:val="24"/>
                <w:lang w:eastAsia="ru-RU"/>
              </w:rPr>
              <w:lastRenderedPageBreak/>
              <w:t>списков кандидатов в присяжные заседатели федеральных судов общей юрисдикции Российской Федерации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8881951200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65,9</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5,7</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6,2</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Расходы за счет субвенции на осуществление полномочий по организации и осуществлению деятельности по опеке и попечительству в отношении совершеннолетних граждан</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8883073940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1 445,4</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1 445,4</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1 445,4</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за счет субвенции на осуществление полномочий по организации и осуществлению деятельности по опеке и попечительству в отношении совершеннолетних граждан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8883073940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1 063,4</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1 063,4</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1 063,4</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за счет субвенции на осуществление полномочий по организации и осуществлению деятельности по опеке и попечительству в отношении совершеннолетних граждан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8883073940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382,0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382,0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382,0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xml:space="preserve">Расходы по </w:t>
            </w:r>
            <w:proofErr w:type="spellStart"/>
            <w:r w:rsidRPr="009775D3">
              <w:rPr>
                <w:rFonts w:ascii="Arial" w:eastAsia="Times New Roman" w:hAnsi="Arial" w:cs="Arial"/>
                <w:color w:val="000000"/>
                <w:sz w:val="24"/>
                <w:szCs w:val="24"/>
                <w:lang w:eastAsia="ru-RU"/>
              </w:rPr>
              <w:t>софинансированию</w:t>
            </w:r>
            <w:proofErr w:type="spellEnd"/>
            <w:r w:rsidRPr="009775D3">
              <w:rPr>
                <w:rFonts w:ascii="Arial" w:eastAsia="Times New Roman" w:hAnsi="Arial" w:cs="Arial"/>
                <w:color w:val="000000"/>
                <w:sz w:val="24"/>
                <w:szCs w:val="24"/>
                <w:lang w:eastAsia="ru-RU"/>
              </w:rPr>
              <w:t xml:space="preserve"> мероприятий в рамках проекта Вам решать</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88847S2600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13 804,1</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в рамках проекта инициативного бюджетирования Вам решать</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88847S2601</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3 993,0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Расходы в рамках проекта инициативного бюджетирования Вам решать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88847S2601</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3 993,0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в рамках проекта инициативного бюджетирования Вам решать</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88847S2602</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3 996,9</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в рамках проекта инициативного бюджетирования Вам решать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88847S2602</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3 996,9</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в рамках проекта инициативного бюджетирования Вам решать</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88847S2603</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2 312,4</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в рамках проекта инициативного бюджетирования Вам решать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88847S2603</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2 312,4</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в рамках проекта инициативного бюджетирования Вам решать</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88847S2604</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3 501,8</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в рамках проекта инициативного бюджетирования Вам решать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88847S2604</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3 501,8</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на содержание централизованной бухгалтерии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8885446590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12 658,2</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7 532,1</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7 532,1</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xml:space="preserve">Расходы на содержание централизованной бухгалтерии (Расходы на выплаты персоналу в целях обеспечения выполнения </w:t>
            </w:r>
            <w:r w:rsidRPr="009775D3">
              <w:rPr>
                <w:rFonts w:ascii="Arial" w:eastAsia="Times New Roman" w:hAnsi="Arial" w:cs="Arial"/>
                <w:color w:val="000000"/>
                <w:sz w:val="24"/>
                <w:szCs w:val="24"/>
                <w:lang w:eastAsia="ru-RU"/>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8885446590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12 358,2</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7 232,1</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7 232,1</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lastRenderedPageBreak/>
              <w:t>Расходы на содержание централизованной бухгалтерии (Закупка товаров, работ и услуг для обеспечения государственных (муниципальных) нужд)</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8885446590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200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300,0</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300,0</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300,0</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в рамках адресной инвестиционной программы</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88860SТ100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346,1</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5 847,6</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both"/>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Расходы в рамках адресной инвестиционной программы (Капитальные вложения в объекты государственной (муниципальной) собственности)</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88860SТ100</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400</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346,1</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5 847,6</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color w:val="000000"/>
                <w:sz w:val="24"/>
                <w:szCs w:val="24"/>
                <w:lang w:eastAsia="ru-RU"/>
              </w:rPr>
            </w:pPr>
            <w:r w:rsidRPr="009775D3">
              <w:rPr>
                <w:rFonts w:ascii="Arial" w:eastAsia="Times New Roman" w:hAnsi="Arial" w:cs="Arial"/>
                <w:color w:val="000000"/>
                <w:sz w:val="24"/>
                <w:szCs w:val="24"/>
                <w:lang w:eastAsia="ru-RU"/>
              </w:rPr>
              <w:t> </w:t>
            </w:r>
          </w:p>
        </w:tc>
      </w:tr>
      <w:tr w:rsidR="009775D3" w:rsidRPr="009775D3" w:rsidTr="00C2062F">
        <w:trPr>
          <w:trHeight w:val="20"/>
          <w:jc w:val="right"/>
        </w:trPr>
        <w:tc>
          <w:tcPr>
            <w:tcW w:w="3504" w:type="dxa"/>
            <w:tcBorders>
              <w:top w:val="nil"/>
              <w:left w:val="single" w:sz="4" w:space="0" w:color="auto"/>
              <w:bottom w:val="single" w:sz="4" w:space="0" w:color="auto"/>
              <w:right w:val="single" w:sz="4" w:space="0" w:color="auto"/>
            </w:tcBorders>
            <w:shd w:val="clear" w:color="auto" w:fill="auto"/>
            <w:noWrap/>
            <w:vAlign w:val="center"/>
            <w:hideMark/>
          </w:tcPr>
          <w:p w:rsidR="009775D3" w:rsidRPr="009775D3" w:rsidRDefault="009775D3" w:rsidP="009775D3">
            <w:pPr>
              <w:spacing w:after="0" w:line="240" w:lineRule="auto"/>
              <w:jc w:val="both"/>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Всего</w:t>
            </w:r>
          </w:p>
        </w:tc>
        <w:tc>
          <w:tcPr>
            <w:tcW w:w="1687"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 </w:t>
            </w:r>
          </w:p>
        </w:tc>
        <w:tc>
          <w:tcPr>
            <w:tcW w:w="80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center"/>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 </w:t>
            </w:r>
          </w:p>
        </w:tc>
        <w:tc>
          <w:tcPr>
            <w:tcW w:w="1252" w:type="dxa"/>
            <w:tcBorders>
              <w:top w:val="nil"/>
              <w:left w:val="nil"/>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832 879,1</w:t>
            </w:r>
          </w:p>
        </w:tc>
        <w:tc>
          <w:tcPr>
            <w:tcW w:w="1252"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864 787,2</w:t>
            </w:r>
          </w:p>
        </w:tc>
        <w:tc>
          <w:tcPr>
            <w:tcW w:w="1385" w:type="dxa"/>
            <w:tcBorders>
              <w:top w:val="nil"/>
              <w:left w:val="single" w:sz="4" w:space="0" w:color="auto"/>
              <w:bottom w:val="single" w:sz="4" w:space="0" w:color="auto"/>
              <w:right w:val="single" w:sz="4" w:space="0" w:color="auto"/>
            </w:tcBorders>
            <w:shd w:val="clear" w:color="auto" w:fill="auto"/>
            <w:vAlign w:val="center"/>
            <w:hideMark/>
          </w:tcPr>
          <w:p w:rsidR="009775D3" w:rsidRPr="009775D3" w:rsidRDefault="009775D3" w:rsidP="009775D3">
            <w:pPr>
              <w:spacing w:after="0" w:line="240" w:lineRule="auto"/>
              <w:jc w:val="right"/>
              <w:rPr>
                <w:rFonts w:ascii="Arial" w:eastAsia="Times New Roman" w:hAnsi="Arial" w:cs="Arial"/>
                <w:b/>
                <w:bCs/>
                <w:color w:val="000000"/>
                <w:sz w:val="24"/>
                <w:szCs w:val="24"/>
                <w:lang w:eastAsia="ru-RU"/>
              </w:rPr>
            </w:pPr>
            <w:r w:rsidRPr="009775D3">
              <w:rPr>
                <w:rFonts w:ascii="Arial" w:eastAsia="Times New Roman" w:hAnsi="Arial" w:cs="Arial"/>
                <w:b/>
                <w:bCs/>
                <w:color w:val="000000"/>
                <w:sz w:val="24"/>
                <w:szCs w:val="24"/>
                <w:lang w:eastAsia="ru-RU"/>
              </w:rPr>
              <w:t>797 738,3</w:t>
            </w:r>
          </w:p>
        </w:tc>
      </w:tr>
    </w:tbl>
    <w:p w:rsidR="009775D3" w:rsidRPr="009775D3" w:rsidRDefault="009775D3" w:rsidP="009775D3">
      <w:pPr>
        <w:widowControl w:val="0"/>
        <w:autoSpaceDE w:val="0"/>
        <w:autoSpaceDN w:val="0"/>
        <w:spacing w:after="0" w:line="240" w:lineRule="auto"/>
        <w:ind w:firstLine="737"/>
        <w:jc w:val="center"/>
        <w:rPr>
          <w:rFonts w:ascii="Arial" w:eastAsia="Times New Roman" w:hAnsi="Arial" w:cs="Arial"/>
          <w:b/>
          <w:sz w:val="24"/>
          <w:szCs w:val="24"/>
          <w:lang w:eastAsia="ru-RU"/>
        </w:rPr>
      </w:pPr>
    </w:p>
    <w:p w:rsidR="00B16909" w:rsidRDefault="00B16909"/>
    <w:sectPr w:rsidR="00B169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Consolas">
    <w:panose1 w:val="020B060902020403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31646"/>
    <w:multiLevelType w:val="hybridMultilevel"/>
    <w:tmpl w:val="3D22B156"/>
    <w:lvl w:ilvl="0" w:tplc="63F88210">
      <w:start w:val="286"/>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37C5DAA"/>
    <w:multiLevelType w:val="hybridMultilevel"/>
    <w:tmpl w:val="EAE4EB64"/>
    <w:lvl w:ilvl="0" w:tplc="309086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E214162"/>
    <w:multiLevelType w:val="hybridMultilevel"/>
    <w:tmpl w:val="350A211C"/>
    <w:lvl w:ilvl="0" w:tplc="F0045584">
      <w:start w:val="1"/>
      <w:numFmt w:val="decimal"/>
      <w:lvlText w:val="%1)"/>
      <w:lvlJc w:val="left"/>
      <w:pPr>
        <w:ind w:left="927"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43F72FE"/>
    <w:multiLevelType w:val="hybridMultilevel"/>
    <w:tmpl w:val="7742B410"/>
    <w:lvl w:ilvl="0" w:tplc="3664FD42">
      <w:start w:val="2"/>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BA82C2D"/>
    <w:multiLevelType w:val="hybridMultilevel"/>
    <w:tmpl w:val="55E6D1FC"/>
    <w:lvl w:ilvl="0" w:tplc="330E0642">
      <w:start w:val="22"/>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22414DEF"/>
    <w:multiLevelType w:val="hybridMultilevel"/>
    <w:tmpl w:val="484CE69C"/>
    <w:lvl w:ilvl="0" w:tplc="FB6C1524">
      <w:numFmt w:val="bullet"/>
      <w:lvlText w:val=""/>
      <w:lvlJc w:val="left"/>
      <w:pPr>
        <w:ind w:left="900" w:hanging="360"/>
      </w:pPr>
      <w:rPr>
        <w:rFonts w:ascii="Symbol" w:eastAsia="Times New Roman" w:hAnsi="Symbol" w:cs="Aria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4E47112"/>
    <w:multiLevelType w:val="multilevel"/>
    <w:tmpl w:val="A94400A8"/>
    <w:lvl w:ilvl="0">
      <w:start w:val="1"/>
      <w:numFmt w:val="decimal"/>
      <w:lvlText w:val="%1."/>
      <w:lvlJc w:val="left"/>
      <w:pPr>
        <w:ind w:left="1210" w:hanging="360"/>
      </w:pPr>
      <w:rPr>
        <w:rFonts w:hint="default"/>
      </w:rPr>
    </w:lvl>
    <w:lvl w:ilvl="1">
      <w:start w:val="2"/>
      <w:numFmt w:val="decimal"/>
      <w:isLgl/>
      <w:lvlText w:val="%1.%2."/>
      <w:lvlJc w:val="left"/>
      <w:pPr>
        <w:ind w:left="1428"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30" w:hanging="1080"/>
      </w:pPr>
      <w:rPr>
        <w:rFonts w:hint="default"/>
      </w:rPr>
    </w:lvl>
    <w:lvl w:ilvl="4">
      <w:start w:val="1"/>
      <w:numFmt w:val="decimal"/>
      <w:isLgl/>
      <w:lvlText w:val="%1.%2.%3.%4.%5."/>
      <w:lvlJc w:val="left"/>
      <w:pPr>
        <w:ind w:left="1930" w:hanging="1080"/>
      </w:pPr>
      <w:rPr>
        <w:rFonts w:hint="default"/>
      </w:rPr>
    </w:lvl>
    <w:lvl w:ilvl="5">
      <w:start w:val="1"/>
      <w:numFmt w:val="decimal"/>
      <w:isLgl/>
      <w:lvlText w:val="%1.%2.%3.%4.%5.%6."/>
      <w:lvlJc w:val="left"/>
      <w:pPr>
        <w:ind w:left="2290" w:hanging="1440"/>
      </w:pPr>
      <w:rPr>
        <w:rFonts w:hint="default"/>
      </w:rPr>
    </w:lvl>
    <w:lvl w:ilvl="6">
      <w:start w:val="1"/>
      <w:numFmt w:val="decimal"/>
      <w:isLgl/>
      <w:lvlText w:val="%1.%2.%3.%4.%5.%6.%7."/>
      <w:lvlJc w:val="left"/>
      <w:pPr>
        <w:ind w:left="2290" w:hanging="1440"/>
      </w:pPr>
      <w:rPr>
        <w:rFonts w:hint="default"/>
      </w:rPr>
    </w:lvl>
    <w:lvl w:ilvl="7">
      <w:start w:val="1"/>
      <w:numFmt w:val="decimal"/>
      <w:isLgl/>
      <w:lvlText w:val="%1.%2.%3.%4.%5.%6.%7.%8."/>
      <w:lvlJc w:val="left"/>
      <w:pPr>
        <w:ind w:left="2650" w:hanging="1800"/>
      </w:pPr>
      <w:rPr>
        <w:rFonts w:hint="default"/>
      </w:rPr>
    </w:lvl>
    <w:lvl w:ilvl="8">
      <w:start w:val="1"/>
      <w:numFmt w:val="decimal"/>
      <w:isLgl/>
      <w:lvlText w:val="%1.%2.%3.%4.%5.%6.%7.%8.%9."/>
      <w:lvlJc w:val="left"/>
      <w:pPr>
        <w:ind w:left="3010" w:hanging="2160"/>
      </w:pPr>
      <w:rPr>
        <w:rFonts w:hint="default"/>
      </w:rPr>
    </w:lvl>
  </w:abstractNum>
  <w:abstractNum w:abstractNumId="7" w15:restartNumberingAfterBreak="0">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5B93384"/>
    <w:multiLevelType w:val="hybridMultilevel"/>
    <w:tmpl w:val="EE40AC7C"/>
    <w:lvl w:ilvl="0" w:tplc="E3E6A1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5C463AB"/>
    <w:multiLevelType w:val="hybridMultilevel"/>
    <w:tmpl w:val="C47C672E"/>
    <w:lvl w:ilvl="0" w:tplc="11E6E4D0">
      <w:start w:val="1"/>
      <w:numFmt w:val="decimal"/>
      <w:lvlText w:val="%1)"/>
      <w:lvlJc w:val="left"/>
      <w:pPr>
        <w:ind w:left="1953" w:hanging="124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4034441A"/>
    <w:multiLevelType w:val="hybridMultilevel"/>
    <w:tmpl w:val="863E6D08"/>
    <w:lvl w:ilvl="0" w:tplc="51C8E742">
      <w:start w:val="8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3B70A6F"/>
    <w:multiLevelType w:val="multilevel"/>
    <w:tmpl w:val="79BC970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2" w15:restartNumberingAfterBreak="0">
    <w:nsid w:val="46AD2AC3"/>
    <w:multiLevelType w:val="hybridMultilevel"/>
    <w:tmpl w:val="9ECEB79C"/>
    <w:lvl w:ilvl="0" w:tplc="04190005">
      <w:start w:val="1"/>
      <w:numFmt w:val="bullet"/>
      <w:lvlText w:val=""/>
      <w:lvlJc w:val="left"/>
      <w:pPr>
        <w:tabs>
          <w:tab w:val="num" w:pos="720"/>
        </w:tabs>
        <w:ind w:left="720" w:hanging="360"/>
      </w:pPr>
      <w:rPr>
        <w:rFonts w:ascii="Wingdings" w:hAnsi="Wingdings" w:cs="Wingdings" w:hint="default"/>
      </w:rPr>
    </w:lvl>
    <w:lvl w:ilvl="1" w:tplc="04190001">
      <w:start w:val="1"/>
      <w:numFmt w:val="bullet"/>
      <w:lvlText w:val=""/>
      <w:lvlJc w:val="left"/>
      <w:pPr>
        <w:tabs>
          <w:tab w:val="num" w:pos="1440"/>
        </w:tabs>
        <w:ind w:left="1440" w:hanging="360"/>
      </w:pPr>
      <w:rPr>
        <w:rFonts w:ascii="Symbol" w:hAnsi="Symbol" w:cs="Symbol"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4CC02ADE"/>
    <w:multiLevelType w:val="hybridMultilevel"/>
    <w:tmpl w:val="134801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FC574C1"/>
    <w:multiLevelType w:val="hybridMultilevel"/>
    <w:tmpl w:val="1952D1F8"/>
    <w:lvl w:ilvl="0" w:tplc="5D82DD16">
      <w:start w:val="2"/>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55020630"/>
    <w:multiLevelType w:val="hybridMultilevel"/>
    <w:tmpl w:val="164A7A3E"/>
    <w:lvl w:ilvl="0" w:tplc="04190001">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cs="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cs="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cs="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16" w15:restartNumberingAfterBreak="0">
    <w:nsid w:val="59FC60D1"/>
    <w:multiLevelType w:val="hybridMultilevel"/>
    <w:tmpl w:val="F072FBA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5FAE6383"/>
    <w:multiLevelType w:val="hybridMultilevel"/>
    <w:tmpl w:val="73C6E366"/>
    <w:lvl w:ilvl="0" w:tplc="2F760710">
      <w:start w:val="286"/>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61CB7FD7"/>
    <w:multiLevelType w:val="hybridMultilevel"/>
    <w:tmpl w:val="86A4C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2A93186"/>
    <w:multiLevelType w:val="hybridMultilevel"/>
    <w:tmpl w:val="EE4EA702"/>
    <w:lvl w:ilvl="0" w:tplc="C084295A">
      <w:start w:val="1"/>
      <w:numFmt w:val="decimal"/>
      <w:lvlText w:val="%1."/>
      <w:lvlJc w:val="left"/>
      <w:pPr>
        <w:ind w:left="1714" w:hanging="1005"/>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DFC2EB4"/>
    <w:multiLevelType w:val="singleLevel"/>
    <w:tmpl w:val="CFB885F2"/>
    <w:lvl w:ilvl="0">
      <w:start w:val="1"/>
      <w:numFmt w:val="decimal"/>
      <w:lvlText w:val="%1."/>
      <w:lvlJc w:val="left"/>
      <w:pPr>
        <w:tabs>
          <w:tab w:val="num" w:pos="360"/>
        </w:tabs>
        <w:ind w:left="360" w:hanging="360"/>
      </w:pPr>
      <w:rPr>
        <w:rFonts w:hint="default"/>
      </w:rPr>
    </w:lvl>
  </w:abstractNum>
  <w:abstractNum w:abstractNumId="21" w15:restartNumberingAfterBreak="0">
    <w:nsid w:val="75713EA0"/>
    <w:multiLevelType w:val="singleLevel"/>
    <w:tmpl w:val="8A509FB0"/>
    <w:lvl w:ilvl="0">
      <w:numFmt w:val="bullet"/>
      <w:lvlText w:val="-"/>
      <w:lvlJc w:val="left"/>
      <w:pPr>
        <w:tabs>
          <w:tab w:val="num" w:pos="1496"/>
        </w:tabs>
        <w:ind w:left="1496" w:hanging="360"/>
      </w:pPr>
      <w:rPr>
        <w:rFonts w:hint="default"/>
      </w:rPr>
    </w:lvl>
  </w:abstractNum>
  <w:abstractNum w:abstractNumId="22" w15:restartNumberingAfterBreak="0">
    <w:nsid w:val="7A403CE6"/>
    <w:multiLevelType w:val="hybridMultilevel"/>
    <w:tmpl w:val="A11A093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7B012494"/>
    <w:multiLevelType w:val="hybridMultilevel"/>
    <w:tmpl w:val="7D34BD0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2"/>
  </w:num>
  <w:num w:numId="2">
    <w:abstractNumId w:val="6"/>
  </w:num>
  <w:num w:numId="3">
    <w:abstractNumId w:val="2"/>
  </w:num>
  <w:num w:numId="4">
    <w:abstractNumId w:val="23"/>
  </w:num>
  <w:num w:numId="5">
    <w:abstractNumId w:val="1"/>
  </w:num>
  <w:num w:numId="6">
    <w:abstractNumId w:val="15"/>
  </w:num>
  <w:num w:numId="7">
    <w:abstractNumId w:val="7"/>
  </w:num>
  <w:num w:numId="8">
    <w:abstractNumId w:val="16"/>
  </w:num>
  <w:num w:numId="9">
    <w:abstractNumId w:val="0"/>
  </w:num>
  <w:num w:numId="10">
    <w:abstractNumId w:val="17"/>
  </w:num>
  <w:num w:numId="11">
    <w:abstractNumId w:val="19"/>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0"/>
  </w:num>
  <w:num w:numId="15">
    <w:abstractNumId w:val="5"/>
  </w:num>
  <w:num w:numId="16">
    <w:abstractNumId w:val="12"/>
  </w:num>
  <w:num w:numId="17">
    <w:abstractNumId w:val="8"/>
  </w:num>
  <w:num w:numId="18">
    <w:abstractNumId w:val="10"/>
  </w:num>
  <w:num w:numId="19">
    <w:abstractNumId w:val="14"/>
  </w:num>
  <w:num w:numId="20">
    <w:abstractNumId w:val="4"/>
  </w:num>
  <w:num w:numId="21">
    <w:abstractNumId w:val="18"/>
  </w:num>
  <w:num w:numId="22">
    <w:abstractNumId w:val="13"/>
  </w:num>
  <w:num w:numId="23">
    <w:abstractNumId w:val="9"/>
  </w:num>
  <w:num w:numId="24">
    <w:abstractNumId w:val="11"/>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5D3"/>
    <w:rsid w:val="009775D3"/>
    <w:rsid w:val="00B169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37AEF0-1363-45C9-B8E5-0CF4C7F91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qFormat/>
    <w:rsid w:val="009775D3"/>
    <w:pPr>
      <w:keepNext/>
      <w:overflowPunct w:val="0"/>
      <w:autoSpaceDE w:val="0"/>
      <w:autoSpaceDN w:val="0"/>
      <w:adjustRightInd w:val="0"/>
      <w:spacing w:before="240" w:after="60" w:line="240" w:lineRule="auto"/>
      <w:textAlignment w:val="baseline"/>
      <w:outlineLvl w:val="0"/>
    </w:pPr>
    <w:rPr>
      <w:rFonts w:ascii="Arial" w:eastAsia="Times New Roman" w:hAnsi="Arial" w:cs="Arial"/>
      <w:b/>
      <w:bCs/>
      <w:kern w:val="32"/>
      <w:sz w:val="32"/>
      <w:szCs w:val="32"/>
      <w:lang w:eastAsia="ru-RU"/>
    </w:rPr>
  </w:style>
  <w:style w:type="paragraph" w:styleId="2">
    <w:name w:val="heading 2"/>
    <w:basedOn w:val="a0"/>
    <w:next w:val="a0"/>
    <w:link w:val="20"/>
    <w:qFormat/>
    <w:rsid w:val="009775D3"/>
    <w:pPr>
      <w:keepNext/>
      <w:overflowPunct w:val="0"/>
      <w:autoSpaceDE w:val="0"/>
      <w:autoSpaceDN w:val="0"/>
      <w:adjustRightInd w:val="0"/>
      <w:spacing w:before="240" w:after="60" w:line="240" w:lineRule="auto"/>
      <w:textAlignment w:val="baseline"/>
      <w:outlineLvl w:val="1"/>
    </w:pPr>
    <w:rPr>
      <w:rFonts w:ascii="Arial" w:eastAsia="Times New Roman" w:hAnsi="Arial" w:cs="Arial"/>
      <w:b/>
      <w:bCs/>
      <w:i/>
      <w:iCs/>
      <w:kern w:val="32"/>
      <w:sz w:val="28"/>
      <w:szCs w:val="28"/>
      <w:lang w:eastAsia="ru-RU"/>
    </w:rPr>
  </w:style>
  <w:style w:type="paragraph" w:styleId="3">
    <w:name w:val="heading 3"/>
    <w:basedOn w:val="a0"/>
    <w:next w:val="a0"/>
    <w:link w:val="30"/>
    <w:qFormat/>
    <w:rsid w:val="009775D3"/>
    <w:pPr>
      <w:keepNext/>
      <w:overflowPunct w:val="0"/>
      <w:autoSpaceDE w:val="0"/>
      <w:autoSpaceDN w:val="0"/>
      <w:adjustRightInd w:val="0"/>
      <w:spacing w:before="240" w:after="60" w:line="240" w:lineRule="auto"/>
      <w:textAlignment w:val="baseline"/>
      <w:outlineLvl w:val="2"/>
    </w:pPr>
    <w:rPr>
      <w:rFonts w:ascii="Arial" w:eastAsia="Times New Roman" w:hAnsi="Arial" w:cs="Arial"/>
      <w:b/>
      <w:bCs/>
      <w:kern w:val="32"/>
      <w:sz w:val="26"/>
      <w:szCs w:val="26"/>
      <w:lang w:eastAsia="ru-RU"/>
    </w:rPr>
  </w:style>
  <w:style w:type="paragraph" w:styleId="4">
    <w:name w:val="heading 4"/>
    <w:basedOn w:val="a0"/>
    <w:next w:val="a0"/>
    <w:link w:val="40"/>
    <w:qFormat/>
    <w:rsid w:val="009775D3"/>
    <w:pPr>
      <w:keepNext/>
      <w:overflowPunct w:val="0"/>
      <w:autoSpaceDE w:val="0"/>
      <w:autoSpaceDN w:val="0"/>
      <w:adjustRightInd w:val="0"/>
      <w:spacing w:before="240" w:after="60" w:line="240" w:lineRule="auto"/>
      <w:textAlignment w:val="baseline"/>
      <w:outlineLvl w:val="3"/>
    </w:pPr>
    <w:rPr>
      <w:rFonts w:ascii="Times New Roman" w:eastAsia="Times New Roman" w:hAnsi="Times New Roman" w:cs="Times New Roman"/>
      <w:b/>
      <w:bCs/>
      <w:kern w:val="32"/>
      <w:sz w:val="28"/>
      <w:szCs w:val="28"/>
      <w:lang w:eastAsia="ru-RU"/>
    </w:rPr>
  </w:style>
  <w:style w:type="paragraph" w:styleId="5">
    <w:name w:val="heading 5"/>
    <w:basedOn w:val="a0"/>
    <w:next w:val="a0"/>
    <w:link w:val="50"/>
    <w:qFormat/>
    <w:rsid w:val="009775D3"/>
    <w:pPr>
      <w:overflowPunct w:val="0"/>
      <w:autoSpaceDE w:val="0"/>
      <w:autoSpaceDN w:val="0"/>
      <w:adjustRightInd w:val="0"/>
      <w:spacing w:before="240" w:after="60" w:line="240" w:lineRule="auto"/>
      <w:textAlignment w:val="baseline"/>
      <w:outlineLvl w:val="4"/>
    </w:pPr>
    <w:rPr>
      <w:rFonts w:ascii="Times New Roman" w:eastAsia="Times New Roman" w:hAnsi="Times New Roman" w:cs="Times New Roman"/>
      <w:b/>
      <w:bCs/>
      <w:i/>
      <w:iCs/>
      <w:kern w:val="32"/>
      <w:sz w:val="26"/>
      <w:szCs w:val="26"/>
      <w:lang w:eastAsia="ru-RU"/>
    </w:rPr>
  </w:style>
  <w:style w:type="paragraph" w:styleId="6">
    <w:name w:val="heading 6"/>
    <w:basedOn w:val="a0"/>
    <w:next w:val="a0"/>
    <w:link w:val="60"/>
    <w:qFormat/>
    <w:rsid w:val="009775D3"/>
    <w:pPr>
      <w:autoSpaceDE w:val="0"/>
      <w:autoSpaceDN w:val="0"/>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unhideWhenUsed/>
    <w:qFormat/>
    <w:rsid w:val="009775D3"/>
    <w:pPr>
      <w:keepNext/>
      <w:keepLines/>
      <w:spacing w:before="200" w:after="0" w:line="240" w:lineRule="auto"/>
      <w:outlineLvl w:val="6"/>
    </w:pPr>
    <w:rPr>
      <w:rFonts w:ascii="Cambria" w:eastAsia="Times New Roman" w:hAnsi="Cambria" w:cs="Times New Roman"/>
      <w:i/>
      <w:iCs/>
      <w:color w:val="404040"/>
      <w:sz w:val="24"/>
      <w:szCs w:val="24"/>
      <w:lang w:eastAsia="ru-RU"/>
    </w:rPr>
  </w:style>
  <w:style w:type="paragraph" w:styleId="8">
    <w:name w:val="heading 8"/>
    <w:basedOn w:val="a0"/>
    <w:next w:val="a0"/>
    <w:link w:val="80"/>
    <w:unhideWhenUsed/>
    <w:qFormat/>
    <w:rsid w:val="009775D3"/>
    <w:pPr>
      <w:keepNext/>
      <w:keepLines/>
      <w:spacing w:before="200" w:after="0" w:line="240" w:lineRule="auto"/>
      <w:outlineLvl w:val="7"/>
    </w:pPr>
    <w:rPr>
      <w:rFonts w:ascii="Cambria" w:eastAsia="Times New Roman" w:hAnsi="Cambria" w:cs="Times New Roman"/>
      <w:color w:val="404040"/>
      <w:sz w:val="20"/>
      <w:szCs w:val="20"/>
      <w:lang w:eastAsia="ru-RU"/>
    </w:rPr>
  </w:style>
  <w:style w:type="paragraph" w:styleId="9">
    <w:name w:val="heading 9"/>
    <w:basedOn w:val="a0"/>
    <w:next w:val="a0"/>
    <w:link w:val="90"/>
    <w:semiHidden/>
    <w:unhideWhenUsed/>
    <w:qFormat/>
    <w:rsid w:val="009775D3"/>
    <w:pPr>
      <w:keepNext/>
      <w:keepLines/>
      <w:spacing w:before="200" w:after="0" w:line="240" w:lineRule="auto"/>
      <w:outlineLvl w:val="8"/>
    </w:pPr>
    <w:rPr>
      <w:rFonts w:ascii="Cambria" w:eastAsia="Times New Roman" w:hAnsi="Cambria" w:cs="Times New Roman"/>
      <w:i/>
      <w:iCs/>
      <w:color w:val="404040"/>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775D3"/>
    <w:rPr>
      <w:rFonts w:ascii="Arial" w:eastAsia="Times New Roman" w:hAnsi="Arial" w:cs="Arial"/>
      <w:b/>
      <w:bCs/>
      <w:kern w:val="32"/>
      <w:sz w:val="32"/>
      <w:szCs w:val="32"/>
      <w:lang w:eastAsia="ru-RU"/>
    </w:rPr>
  </w:style>
  <w:style w:type="character" w:customStyle="1" w:styleId="20">
    <w:name w:val="Заголовок 2 Знак"/>
    <w:basedOn w:val="a1"/>
    <w:link w:val="2"/>
    <w:rsid w:val="009775D3"/>
    <w:rPr>
      <w:rFonts w:ascii="Arial" w:eastAsia="Times New Roman" w:hAnsi="Arial" w:cs="Arial"/>
      <w:b/>
      <w:bCs/>
      <w:i/>
      <w:iCs/>
      <w:kern w:val="32"/>
      <w:sz w:val="28"/>
      <w:szCs w:val="28"/>
      <w:lang w:eastAsia="ru-RU"/>
    </w:rPr>
  </w:style>
  <w:style w:type="character" w:customStyle="1" w:styleId="30">
    <w:name w:val="Заголовок 3 Знак"/>
    <w:basedOn w:val="a1"/>
    <w:link w:val="3"/>
    <w:rsid w:val="009775D3"/>
    <w:rPr>
      <w:rFonts w:ascii="Arial" w:eastAsia="Times New Roman" w:hAnsi="Arial" w:cs="Arial"/>
      <w:b/>
      <w:bCs/>
      <w:kern w:val="32"/>
      <w:sz w:val="26"/>
      <w:szCs w:val="26"/>
      <w:lang w:eastAsia="ru-RU"/>
    </w:rPr>
  </w:style>
  <w:style w:type="character" w:customStyle="1" w:styleId="40">
    <w:name w:val="Заголовок 4 Знак"/>
    <w:basedOn w:val="a1"/>
    <w:link w:val="4"/>
    <w:rsid w:val="009775D3"/>
    <w:rPr>
      <w:rFonts w:ascii="Times New Roman" w:eastAsia="Times New Roman" w:hAnsi="Times New Roman" w:cs="Times New Roman"/>
      <w:b/>
      <w:bCs/>
      <w:kern w:val="32"/>
      <w:sz w:val="28"/>
      <w:szCs w:val="28"/>
      <w:lang w:eastAsia="ru-RU"/>
    </w:rPr>
  </w:style>
  <w:style w:type="character" w:customStyle="1" w:styleId="50">
    <w:name w:val="Заголовок 5 Знак"/>
    <w:basedOn w:val="a1"/>
    <w:link w:val="5"/>
    <w:rsid w:val="009775D3"/>
    <w:rPr>
      <w:rFonts w:ascii="Times New Roman" w:eastAsia="Times New Roman" w:hAnsi="Times New Roman" w:cs="Times New Roman"/>
      <w:b/>
      <w:bCs/>
      <w:i/>
      <w:iCs/>
      <w:kern w:val="32"/>
      <w:sz w:val="26"/>
      <w:szCs w:val="26"/>
      <w:lang w:eastAsia="ru-RU"/>
    </w:rPr>
  </w:style>
  <w:style w:type="character" w:customStyle="1" w:styleId="60">
    <w:name w:val="Заголовок 6 Знак"/>
    <w:basedOn w:val="a1"/>
    <w:link w:val="6"/>
    <w:rsid w:val="009775D3"/>
    <w:rPr>
      <w:rFonts w:ascii="Times New Roman" w:eastAsia="Times New Roman" w:hAnsi="Times New Roman" w:cs="Times New Roman"/>
      <w:b/>
      <w:bCs/>
      <w:lang w:eastAsia="ru-RU"/>
    </w:rPr>
  </w:style>
  <w:style w:type="character" w:customStyle="1" w:styleId="70">
    <w:name w:val="Заголовок 7 Знак"/>
    <w:basedOn w:val="a1"/>
    <w:link w:val="7"/>
    <w:rsid w:val="009775D3"/>
    <w:rPr>
      <w:rFonts w:ascii="Cambria" w:eastAsia="Times New Roman" w:hAnsi="Cambria" w:cs="Times New Roman"/>
      <w:i/>
      <w:iCs/>
      <w:color w:val="404040"/>
      <w:sz w:val="24"/>
      <w:szCs w:val="24"/>
      <w:lang w:eastAsia="ru-RU"/>
    </w:rPr>
  </w:style>
  <w:style w:type="character" w:customStyle="1" w:styleId="80">
    <w:name w:val="Заголовок 8 Знак"/>
    <w:basedOn w:val="a1"/>
    <w:link w:val="8"/>
    <w:rsid w:val="009775D3"/>
    <w:rPr>
      <w:rFonts w:ascii="Cambria" w:eastAsia="Times New Roman" w:hAnsi="Cambria" w:cs="Times New Roman"/>
      <w:color w:val="404040"/>
      <w:sz w:val="20"/>
      <w:szCs w:val="20"/>
      <w:lang w:eastAsia="ru-RU"/>
    </w:rPr>
  </w:style>
  <w:style w:type="character" w:customStyle="1" w:styleId="90">
    <w:name w:val="Заголовок 9 Знак"/>
    <w:basedOn w:val="a1"/>
    <w:link w:val="9"/>
    <w:semiHidden/>
    <w:rsid w:val="009775D3"/>
    <w:rPr>
      <w:rFonts w:ascii="Cambria" w:eastAsia="Times New Roman" w:hAnsi="Cambria" w:cs="Times New Roman"/>
      <w:i/>
      <w:iCs/>
      <w:color w:val="404040"/>
      <w:sz w:val="20"/>
      <w:szCs w:val="20"/>
      <w:lang w:eastAsia="ru-RU"/>
    </w:rPr>
  </w:style>
  <w:style w:type="numbering" w:customStyle="1" w:styleId="11">
    <w:name w:val="Нет списка1"/>
    <w:next w:val="a3"/>
    <w:uiPriority w:val="99"/>
    <w:semiHidden/>
    <w:rsid w:val="009775D3"/>
  </w:style>
  <w:style w:type="paragraph" w:customStyle="1" w:styleId="BodyTextIndent">
    <w:name w:val="Body Text Indent"/>
    <w:basedOn w:val="a0"/>
    <w:link w:val="a4"/>
    <w:rsid w:val="009775D3"/>
    <w:pPr>
      <w:autoSpaceDE w:val="0"/>
      <w:autoSpaceDN w:val="0"/>
      <w:spacing w:after="0" w:line="240" w:lineRule="auto"/>
      <w:ind w:firstLine="567"/>
      <w:jc w:val="both"/>
    </w:pPr>
    <w:rPr>
      <w:rFonts w:ascii="Times New Roman" w:eastAsia="Times New Roman" w:hAnsi="Times New Roman" w:cs="Times New Roman"/>
      <w:sz w:val="24"/>
      <w:szCs w:val="24"/>
      <w:lang w:eastAsia="ru-RU"/>
    </w:rPr>
  </w:style>
  <w:style w:type="character" w:customStyle="1" w:styleId="a4">
    <w:name w:val="Основной текст с отступом Знак"/>
    <w:link w:val="BodyTextIndent"/>
    <w:rsid w:val="009775D3"/>
    <w:rPr>
      <w:rFonts w:ascii="Times New Roman" w:eastAsia="Times New Roman" w:hAnsi="Times New Roman" w:cs="Times New Roman"/>
      <w:sz w:val="24"/>
      <w:szCs w:val="24"/>
      <w:lang w:eastAsia="ru-RU"/>
    </w:rPr>
  </w:style>
  <w:style w:type="paragraph" w:customStyle="1" w:styleId="ConsNormal">
    <w:name w:val="ConsNormal"/>
    <w:uiPriority w:val="99"/>
    <w:rsid w:val="009775D3"/>
    <w:pPr>
      <w:autoSpaceDE w:val="0"/>
      <w:autoSpaceDN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9775D3"/>
    <w:pPr>
      <w:autoSpaceDE w:val="0"/>
      <w:autoSpaceDN w:val="0"/>
      <w:spacing w:after="0" w:line="240" w:lineRule="auto"/>
    </w:pPr>
    <w:rPr>
      <w:rFonts w:ascii="Courier New" w:eastAsia="Times New Roman" w:hAnsi="Courier New" w:cs="Courier New"/>
      <w:sz w:val="20"/>
      <w:szCs w:val="20"/>
      <w:lang w:eastAsia="ru-RU"/>
    </w:rPr>
  </w:style>
  <w:style w:type="paragraph" w:customStyle="1" w:styleId="Times14">
    <w:name w:val="Times14"/>
    <w:basedOn w:val="a0"/>
    <w:rsid w:val="009775D3"/>
    <w:pPr>
      <w:autoSpaceDE w:val="0"/>
      <w:autoSpaceDN w:val="0"/>
      <w:spacing w:after="0" w:line="240" w:lineRule="auto"/>
      <w:ind w:firstLine="851"/>
      <w:jc w:val="both"/>
    </w:pPr>
    <w:rPr>
      <w:rFonts w:ascii="Times New Roman" w:eastAsia="Times New Roman" w:hAnsi="Times New Roman" w:cs="Times New Roman"/>
      <w:sz w:val="28"/>
      <w:szCs w:val="28"/>
      <w:lang w:eastAsia="ru-RU"/>
    </w:rPr>
  </w:style>
  <w:style w:type="paragraph" w:customStyle="1" w:styleId="ConsPlusNormal">
    <w:name w:val="ConsPlusNormal"/>
    <w:rsid w:val="009775D3"/>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Times12">
    <w:name w:val="Times12"/>
    <w:basedOn w:val="a0"/>
    <w:rsid w:val="009775D3"/>
    <w:pPr>
      <w:autoSpaceDE w:val="0"/>
      <w:autoSpaceDN w:val="0"/>
      <w:spacing w:after="0" w:line="240" w:lineRule="auto"/>
      <w:ind w:firstLine="709"/>
      <w:jc w:val="both"/>
    </w:pPr>
    <w:rPr>
      <w:rFonts w:ascii="Times New Roman" w:eastAsia="Times New Roman" w:hAnsi="Times New Roman" w:cs="Times New Roman"/>
      <w:sz w:val="24"/>
      <w:szCs w:val="24"/>
      <w:lang w:eastAsia="ru-RU"/>
    </w:rPr>
  </w:style>
  <w:style w:type="paragraph" w:customStyle="1" w:styleId="Eiiey">
    <w:name w:val="Eiiey"/>
    <w:basedOn w:val="a0"/>
    <w:rsid w:val="009775D3"/>
    <w:pPr>
      <w:autoSpaceDE w:val="0"/>
      <w:autoSpaceDN w:val="0"/>
      <w:spacing w:before="240" w:after="0" w:line="240" w:lineRule="auto"/>
      <w:ind w:left="547" w:hanging="547"/>
    </w:pPr>
    <w:rPr>
      <w:rFonts w:ascii="Courier New" w:eastAsia="Times New Roman" w:hAnsi="Courier New" w:cs="Courier New"/>
      <w:sz w:val="28"/>
      <w:szCs w:val="28"/>
      <w:lang w:eastAsia="ru-RU"/>
    </w:rPr>
  </w:style>
  <w:style w:type="paragraph" w:customStyle="1" w:styleId="ConsPlusTitle">
    <w:name w:val="ConsPlusTitle"/>
    <w:rsid w:val="009775D3"/>
    <w:pPr>
      <w:widowControl w:val="0"/>
      <w:autoSpaceDE w:val="0"/>
      <w:autoSpaceDN w:val="0"/>
      <w:spacing w:after="0" w:line="240" w:lineRule="auto"/>
    </w:pPr>
    <w:rPr>
      <w:rFonts w:ascii="Arial" w:eastAsia="Times New Roman" w:hAnsi="Arial" w:cs="Arial"/>
      <w:b/>
      <w:bCs/>
      <w:sz w:val="20"/>
      <w:szCs w:val="20"/>
      <w:lang w:eastAsia="ru-RU"/>
    </w:rPr>
  </w:style>
  <w:style w:type="paragraph" w:customStyle="1" w:styleId="a5">
    <w:name w:val=" Знак"/>
    <w:basedOn w:val="a0"/>
    <w:rsid w:val="009775D3"/>
    <w:pPr>
      <w:spacing w:before="100" w:beforeAutospacing="1" w:after="100" w:afterAutospacing="1" w:line="240" w:lineRule="auto"/>
    </w:pPr>
    <w:rPr>
      <w:rFonts w:ascii="Tahoma" w:eastAsia="Times New Roman" w:hAnsi="Tahoma" w:cs="Tahoma"/>
      <w:sz w:val="20"/>
      <w:szCs w:val="20"/>
      <w:lang w:val="en-US"/>
    </w:rPr>
  </w:style>
  <w:style w:type="paragraph" w:styleId="a6">
    <w:name w:val="Body Text"/>
    <w:basedOn w:val="a0"/>
    <w:link w:val="a7"/>
    <w:rsid w:val="009775D3"/>
    <w:pPr>
      <w:autoSpaceDE w:val="0"/>
      <w:autoSpaceDN w:val="0"/>
      <w:spacing w:after="0" w:line="240" w:lineRule="auto"/>
      <w:jc w:val="both"/>
    </w:pPr>
    <w:rPr>
      <w:rFonts w:ascii="Times New Roman" w:eastAsia="Times New Roman" w:hAnsi="Times New Roman" w:cs="Times New Roman"/>
      <w:sz w:val="28"/>
      <w:szCs w:val="28"/>
      <w:lang w:eastAsia="ru-RU"/>
    </w:rPr>
  </w:style>
  <w:style w:type="character" w:customStyle="1" w:styleId="a7">
    <w:name w:val="Основной текст Знак"/>
    <w:basedOn w:val="a1"/>
    <w:link w:val="a6"/>
    <w:rsid w:val="009775D3"/>
    <w:rPr>
      <w:rFonts w:ascii="Times New Roman" w:eastAsia="Times New Roman" w:hAnsi="Times New Roman" w:cs="Times New Roman"/>
      <w:sz w:val="28"/>
      <w:szCs w:val="28"/>
      <w:lang w:eastAsia="ru-RU"/>
    </w:rPr>
  </w:style>
  <w:style w:type="paragraph" w:styleId="21">
    <w:name w:val="Body Text 2"/>
    <w:basedOn w:val="a0"/>
    <w:link w:val="22"/>
    <w:rsid w:val="009775D3"/>
    <w:pPr>
      <w:autoSpaceDE w:val="0"/>
      <w:autoSpaceDN w:val="0"/>
      <w:spacing w:after="120" w:line="480" w:lineRule="auto"/>
    </w:pPr>
    <w:rPr>
      <w:rFonts w:ascii="Times New Roman" w:eastAsia="Times New Roman" w:hAnsi="Times New Roman" w:cs="Times New Roman"/>
      <w:sz w:val="28"/>
      <w:szCs w:val="28"/>
      <w:lang w:eastAsia="ru-RU"/>
    </w:rPr>
  </w:style>
  <w:style w:type="character" w:customStyle="1" w:styleId="22">
    <w:name w:val="Основной текст 2 Знак"/>
    <w:basedOn w:val="a1"/>
    <w:link w:val="21"/>
    <w:rsid w:val="009775D3"/>
    <w:rPr>
      <w:rFonts w:ascii="Times New Roman" w:eastAsia="Times New Roman" w:hAnsi="Times New Roman" w:cs="Times New Roman"/>
      <w:sz w:val="28"/>
      <w:szCs w:val="28"/>
      <w:lang w:eastAsia="ru-RU"/>
    </w:rPr>
  </w:style>
  <w:style w:type="table" w:styleId="a8">
    <w:name w:val="Table Grid"/>
    <w:basedOn w:val="a2"/>
    <w:rsid w:val="009775D3"/>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9775D3"/>
    <w:pPr>
      <w:spacing w:before="100" w:beforeAutospacing="1" w:after="100" w:afterAutospacing="1" w:line="240" w:lineRule="auto"/>
    </w:pPr>
    <w:rPr>
      <w:rFonts w:ascii="Tahoma" w:eastAsia="Times New Roman" w:hAnsi="Tahoma" w:cs="Tahoma"/>
      <w:sz w:val="20"/>
      <w:szCs w:val="20"/>
      <w:lang w:val="en-US"/>
    </w:rPr>
  </w:style>
  <w:style w:type="paragraph" w:customStyle="1" w:styleId="a9">
    <w:name w:val="Знак"/>
    <w:basedOn w:val="a0"/>
    <w:rsid w:val="009775D3"/>
    <w:pPr>
      <w:spacing w:before="100" w:beforeAutospacing="1" w:after="100" w:afterAutospacing="1" w:line="240" w:lineRule="auto"/>
    </w:pPr>
    <w:rPr>
      <w:rFonts w:ascii="Tahoma" w:eastAsia="Times New Roman" w:hAnsi="Tahoma" w:cs="Tahoma"/>
      <w:sz w:val="20"/>
      <w:szCs w:val="20"/>
      <w:lang w:val="en-US"/>
    </w:rPr>
  </w:style>
  <w:style w:type="paragraph" w:customStyle="1" w:styleId="13">
    <w:name w:val="Знак1 Знак Знак Знак Знак Знак Знак"/>
    <w:basedOn w:val="a0"/>
    <w:rsid w:val="009775D3"/>
    <w:pPr>
      <w:spacing w:before="100" w:beforeAutospacing="1" w:after="100" w:afterAutospacing="1" w:line="240" w:lineRule="auto"/>
    </w:pPr>
    <w:rPr>
      <w:rFonts w:ascii="Tahoma" w:eastAsia="Times New Roman" w:hAnsi="Tahoma" w:cs="Tahoma"/>
      <w:sz w:val="20"/>
      <w:szCs w:val="20"/>
      <w:lang w:val="en-US"/>
    </w:rPr>
  </w:style>
  <w:style w:type="paragraph" w:customStyle="1" w:styleId="23">
    <w:name w:val=" Знак Знак2 Знак"/>
    <w:basedOn w:val="a0"/>
    <w:rsid w:val="009775D3"/>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4">
    <w:name w:val="Знак1 Знак Знак"/>
    <w:basedOn w:val="a0"/>
    <w:rsid w:val="009775D3"/>
    <w:pPr>
      <w:spacing w:before="100" w:beforeAutospacing="1" w:after="100" w:afterAutospacing="1" w:line="240" w:lineRule="auto"/>
    </w:pPr>
    <w:rPr>
      <w:rFonts w:ascii="Tahoma" w:eastAsia="Times New Roman" w:hAnsi="Tahoma" w:cs="Tahoma"/>
      <w:sz w:val="20"/>
      <w:szCs w:val="20"/>
      <w:lang w:val="en-US"/>
    </w:rPr>
  </w:style>
  <w:style w:type="paragraph" w:customStyle="1" w:styleId="CharCharCharChar">
    <w:name w:val="Char Char Char Char"/>
    <w:basedOn w:val="a0"/>
    <w:next w:val="a0"/>
    <w:semiHidden/>
    <w:rsid w:val="009775D3"/>
    <w:pPr>
      <w:spacing w:line="240" w:lineRule="exact"/>
    </w:pPr>
    <w:rPr>
      <w:rFonts w:ascii="Arial" w:eastAsia="Times New Roman" w:hAnsi="Arial" w:cs="Arial"/>
      <w:sz w:val="20"/>
      <w:szCs w:val="20"/>
      <w:lang w:val="en-US"/>
    </w:rPr>
  </w:style>
  <w:style w:type="paragraph" w:styleId="aa">
    <w:name w:val="footer"/>
    <w:basedOn w:val="a0"/>
    <w:link w:val="ab"/>
    <w:rsid w:val="009775D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1"/>
    <w:link w:val="aa"/>
    <w:rsid w:val="009775D3"/>
    <w:rPr>
      <w:rFonts w:ascii="Times New Roman" w:eastAsia="Times New Roman" w:hAnsi="Times New Roman" w:cs="Times New Roman"/>
      <w:sz w:val="24"/>
      <w:szCs w:val="24"/>
      <w:lang w:eastAsia="ru-RU"/>
    </w:rPr>
  </w:style>
  <w:style w:type="paragraph" w:styleId="ac">
    <w:name w:val="Salutation"/>
    <w:basedOn w:val="a0"/>
    <w:next w:val="a0"/>
    <w:link w:val="ad"/>
    <w:rsid w:val="009775D3"/>
    <w:pPr>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character" w:customStyle="1" w:styleId="ad">
    <w:name w:val="Приветствие Знак"/>
    <w:basedOn w:val="a1"/>
    <w:link w:val="ac"/>
    <w:rsid w:val="009775D3"/>
    <w:rPr>
      <w:rFonts w:ascii="Times New Roman" w:eastAsia="Times New Roman" w:hAnsi="Times New Roman" w:cs="Times New Roman"/>
      <w:kern w:val="32"/>
      <w:sz w:val="24"/>
      <w:szCs w:val="24"/>
      <w:lang w:eastAsia="ru-RU"/>
    </w:rPr>
  </w:style>
  <w:style w:type="character" w:customStyle="1" w:styleId="ae">
    <w:name w:val="Знак Знак"/>
    <w:semiHidden/>
    <w:locked/>
    <w:rsid w:val="009775D3"/>
    <w:rPr>
      <w:sz w:val="28"/>
      <w:szCs w:val="28"/>
      <w:lang w:val="ru-RU" w:eastAsia="ru-RU" w:bidi="ar-SA"/>
    </w:rPr>
  </w:style>
  <w:style w:type="paragraph" w:customStyle="1" w:styleId="ConsPlusNonformat">
    <w:name w:val="ConsPlusNonformat"/>
    <w:rsid w:val="009775D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
    <w:name w:val="header"/>
    <w:basedOn w:val="a0"/>
    <w:link w:val="af0"/>
    <w:rsid w:val="009775D3"/>
    <w:pPr>
      <w:tabs>
        <w:tab w:val="center" w:pos="4677"/>
        <w:tab w:val="right" w:pos="9355"/>
      </w:tabs>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character" w:customStyle="1" w:styleId="af0">
    <w:name w:val="Верхний колонтитул Знак"/>
    <w:basedOn w:val="a1"/>
    <w:link w:val="af"/>
    <w:rsid w:val="009775D3"/>
    <w:rPr>
      <w:rFonts w:ascii="Times New Roman" w:eastAsia="Times New Roman" w:hAnsi="Times New Roman" w:cs="Times New Roman"/>
      <w:kern w:val="32"/>
      <w:sz w:val="24"/>
      <w:szCs w:val="24"/>
      <w:lang w:eastAsia="ru-RU"/>
    </w:rPr>
  </w:style>
  <w:style w:type="character" w:styleId="af1">
    <w:name w:val="page number"/>
    <w:basedOn w:val="a1"/>
    <w:rsid w:val="009775D3"/>
  </w:style>
  <w:style w:type="paragraph" w:customStyle="1" w:styleId="140">
    <w:name w:val=" Знак14"/>
    <w:basedOn w:val="a0"/>
    <w:rsid w:val="009775D3"/>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PlusCell">
    <w:name w:val="ConsPlusCell"/>
    <w:rsid w:val="009775D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2">
    <w:name w:val="Balloon Text"/>
    <w:basedOn w:val="a0"/>
    <w:link w:val="af3"/>
    <w:uiPriority w:val="99"/>
    <w:semiHidden/>
    <w:rsid w:val="009775D3"/>
    <w:pPr>
      <w:overflowPunct w:val="0"/>
      <w:autoSpaceDE w:val="0"/>
      <w:autoSpaceDN w:val="0"/>
      <w:adjustRightInd w:val="0"/>
      <w:spacing w:after="120" w:line="240" w:lineRule="auto"/>
      <w:textAlignment w:val="baseline"/>
    </w:pPr>
    <w:rPr>
      <w:rFonts w:ascii="Tahoma" w:eastAsia="Times New Roman" w:hAnsi="Tahoma" w:cs="Tahoma"/>
      <w:kern w:val="32"/>
      <w:sz w:val="16"/>
      <w:szCs w:val="16"/>
      <w:lang w:eastAsia="ru-RU"/>
    </w:rPr>
  </w:style>
  <w:style w:type="character" w:customStyle="1" w:styleId="af3">
    <w:name w:val="Текст выноски Знак"/>
    <w:basedOn w:val="a1"/>
    <w:link w:val="af2"/>
    <w:uiPriority w:val="99"/>
    <w:semiHidden/>
    <w:rsid w:val="009775D3"/>
    <w:rPr>
      <w:rFonts w:ascii="Tahoma" w:eastAsia="Times New Roman" w:hAnsi="Tahoma" w:cs="Tahoma"/>
      <w:kern w:val="32"/>
      <w:sz w:val="16"/>
      <w:szCs w:val="16"/>
      <w:lang w:eastAsia="ru-RU"/>
    </w:rPr>
  </w:style>
  <w:style w:type="character" w:styleId="af4">
    <w:name w:val="Hyperlink"/>
    <w:uiPriority w:val="99"/>
    <w:unhideWhenUsed/>
    <w:rsid w:val="009775D3"/>
    <w:rPr>
      <w:color w:val="0000FF"/>
      <w:u w:val="single"/>
    </w:rPr>
  </w:style>
  <w:style w:type="character" w:styleId="af5">
    <w:name w:val="FollowedHyperlink"/>
    <w:uiPriority w:val="99"/>
    <w:unhideWhenUsed/>
    <w:rsid w:val="009775D3"/>
    <w:rPr>
      <w:color w:val="800080"/>
      <w:u w:val="single"/>
    </w:rPr>
  </w:style>
  <w:style w:type="paragraph" w:customStyle="1" w:styleId="xl66">
    <w:name w:val="xl66"/>
    <w:basedOn w:val="a0"/>
    <w:rsid w:val="009775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67">
    <w:name w:val="xl67"/>
    <w:basedOn w:val="a0"/>
    <w:rsid w:val="009775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68">
    <w:name w:val="xl68"/>
    <w:basedOn w:val="a0"/>
    <w:rsid w:val="009775D3"/>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69">
    <w:name w:val="xl69"/>
    <w:basedOn w:val="a0"/>
    <w:rsid w:val="009775D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0">
    <w:name w:val="xl70"/>
    <w:basedOn w:val="a0"/>
    <w:rsid w:val="009775D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71">
    <w:name w:val="xl71"/>
    <w:basedOn w:val="a0"/>
    <w:rsid w:val="009775D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2">
    <w:name w:val="xl72"/>
    <w:basedOn w:val="a0"/>
    <w:rsid w:val="009775D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3">
    <w:name w:val="xl73"/>
    <w:basedOn w:val="a0"/>
    <w:rsid w:val="009775D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74">
    <w:name w:val="xl74"/>
    <w:basedOn w:val="a0"/>
    <w:rsid w:val="009775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75">
    <w:name w:val="xl75"/>
    <w:basedOn w:val="a0"/>
    <w:rsid w:val="009775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6">
    <w:name w:val="xl76"/>
    <w:basedOn w:val="a0"/>
    <w:rsid w:val="009775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0"/>
    <w:rsid w:val="009775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8">
    <w:name w:val="xl78"/>
    <w:basedOn w:val="a0"/>
    <w:rsid w:val="009775D3"/>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0"/>
    <w:rsid w:val="009775D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80">
    <w:name w:val="xl80"/>
    <w:basedOn w:val="a0"/>
    <w:rsid w:val="009775D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
    <w:name w:val="xl81"/>
    <w:basedOn w:val="a0"/>
    <w:rsid w:val="009775D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
    <w:name w:val="xl82"/>
    <w:basedOn w:val="a0"/>
    <w:rsid w:val="009775D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83">
    <w:name w:val="xl83"/>
    <w:basedOn w:val="a0"/>
    <w:rsid w:val="009775D3"/>
    <w:pPr>
      <w:pBdr>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84">
    <w:name w:val="xl84"/>
    <w:basedOn w:val="a0"/>
    <w:rsid w:val="009775D3"/>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
    <w:name w:val="xl85"/>
    <w:basedOn w:val="a0"/>
    <w:rsid w:val="009775D3"/>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6">
    <w:name w:val="xl86"/>
    <w:basedOn w:val="a0"/>
    <w:rsid w:val="009775D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87">
    <w:name w:val="xl87"/>
    <w:basedOn w:val="a0"/>
    <w:rsid w:val="009775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88">
    <w:name w:val="xl88"/>
    <w:basedOn w:val="a0"/>
    <w:rsid w:val="009775D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89">
    <w:name w:val="xl89"/>
    <w:basedOn w:val="a0"/>
    <w:rsid w:val="009775D3"/>
    <w:pPr>
      <w:pBdr>
        <w:left w:val="single" w:sz="8" w:space="0" w:color="auto"/>
        <w:bottom w:val="single" w:sz="8" w:space="0" w:color="000000"/>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90">
    <w:name w:val="xl90"/>
    <w:basedOn w:val="a0"/>
    <w:rsid w:val="009775D3"/>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
    <w:name w:val="xl91"/>
    <w:basedOn w:val="a0"/>
    <w:rsid w:val="009775D3"/>
    <w:pPr>
      <w:pBdr>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92">
    <w:name w:val="xl92"/>
    <w:basedOn w:val="a0"/>
    <w:rsid w:val="009775D3"/>
    <w:pPr>
      <w:pBdr>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93">
    <w:name w:val="xl93"/>
    <w:basedOn w:val="a0"/>
    <w:rsid w:val="009775D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94">
    <w:name w:val="xl94"/>
    <w:basedOn w:val="a0"/>
    <w:rsid w:val="009775D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95">
    <w:name w:val="xl95"/>
    <w:basedOn w:val="a0"/>
    <w:rsid w:val="009775D3"/>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96">
    <w:name w:val="xl96"/>
    <w:basedOn w:val="a0"/>
    <w:rsid w:val="009775D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97">
    <w:name w:val="xl97"/>
    <w:basedOn w:val="a0"/>
    <w:rsid w:val="009775D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98">
    <w:name w:val="xl98"/>
    <w:basedOn w:val="a0"/>
    <w:rsid w:val="009775D3"/>
    <w:pPr>
      <w:pBdr>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b/>
      <w:bCs/>
      <w:color w:val="000000"/>
      <w:lang w:eastAsia="ru-RU"/>
    </w:rPr>
  </w:style>
  <w:style w:type="paragraph" w:customStyle="1" w:styleId="xl99">
    <w:name w:val="xl99"/>
    <w:basedOn w:val="a0"/>
    <w:rsid w:val="009775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00">
    <w:name w:val="xl100"/>
    <w:basedOn w:val="a0"/>
    <w:rsid w:val="009775D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01">
    <w:name w:val="xl101"/>
    <w:basedOn w:val="a0"/>
    <w:rsid w:val="009775D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02">
    <w:name w:val="xl102"/>
    <w:basedOn w:val="a0"/>
    <w:rsid w:val="009775D3"/>
    <w:pPr>
      <w:pBdr>
        <w:left w:val="single" w:sz="8" w:space="0" w:color="auto"/>
      </w:pBd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103">
    <w:name w:val="xl103"/>
    <w:basedOn w:val="a0"/>
    <w:rsid w:val="009775D3"/>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0"/>
    <w:rsid w:val="009775D3"/>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05">
    <w:name w:val="xl105"/>
    <w:basedOn w:val="a0"/>
    <w:rsid w:val="009775D3"/>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106">
    <w:name w:val="xl106"/>
    <w:basedOn w:val="a0"/>
    <w:rsid w:val="009775D3"/>
    <w:pPr>
      <w:pBdr>
        <w:top w:val="single" w:sz="8" w:space="0" w:color="auto"/>
        <w:lef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7">
    <w:name w:val="xl107"/>
    <w:basedOn w:val="a0"/>
    <w:rsid w:val="009775D3"/>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08">
    <w:name w:val="xl108"/>
    <w:basedOn w:val="a0"/>
    <w:rsid w:val="009775D3"/>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0"/>
    <w:rsid w:val="009775D3"/>
    <w:pPr>
      <w:pBdr>
        <w:top w:val="single" w:sz="4"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10">
    <w:name w:val="xl110"/>
    <w:basedOn w:val="a0"/>
    <w:rsid w:val="009775D3"/>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111">
    <w:name w:val="xl111"/>
    <w:basedOn w:val="a0"/>
    <w:rsid w:val="009775D3"/>
    <w:pPr>
      <w:pBdr>
        <w:top w:val="single" w:sz="4" w:space="0" w:color="auto"/>
        <w:left w:val="single" w:sz="8" w:space="0" w:color="auto"/>
        <w:bottom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4"/>
      <w:szCs w:val="24"/>
      <w:lang w:eastAsia="ru-RU"/>
    </w:rPr>
  </w:style>
  <w:style w:type="paragraph" w:customStyle="1" w:styleId="xl112">
    <w:name w:val="xl112"/>
    <w:basedOn w:val="a0"/>
    <w:rsid w:val="009775D3"/>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3">
    <w:name w:val="xl113"/>
    <w:basedOn w:val="a0"/>
    <w:rsid w:val="009775D3"/>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14">
    <w:name w:val="xl114"/>
    <w:basedOn w:val="a0"/>
    <w:rsid w:val="009775D3"/>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115">
    <w:name w:val="xl115"/>
    <w:basedOn w:val="a0"/>
    <w:rsid w:val="009775D3"/>
    <w:pPr>
      <w:pBdr>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6">
    <w:name w:val="xl116"/>
    <w:basedOn w:val="a0"/>
    <w:rsid w:val="009775D3"/>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0"/>
    <w:rsid w:val="009775D3"/>
    <w:pPr>
      <w:pBdr>
        <w:top w:val="single" w:sz="4"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8">
    <w:name w:val="xl118"/>
    <w:basedOn w:val="a0"/>
    <w:rsid w:val="009775D3"/>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19">
    <w:name w:val="xl119"/>
    <w:basedOn w:val="a0"/>
    <w:rsid w:val="009775D3"/>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color w:val="000000"/>
      <w:sz w:val="18"/>
      <w:szCs w:val="18"/>
      <w:lang w:eastAsia="ru-RU"/>
    </w:rPr>
  </w:style>
  <w:style w:type="paragraph" w:customStyle="1" w:styleId="xl120">
    <w:name w:val="xl120"/>
    <w:basedOn w:val="a0"/>
    <w:rsid w:val="009775D3"/>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0"/>
    <w:rsid w:val="009775D3"/>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22">
    <w:name w:val="xl122"/>
    <w:basedOn w:val="a0"/>
    <w:rsid w:val="009775D3"/>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3">
    <w:name w:val="xl123"/>
    <w:basedOn w:val="a0"/>
    <w:rsid w:val="009775D3"/>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0"/>
    <w:rsid w:val="009775D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125">
    <w:name w:val="xl125"/>
    <w:basedOn w:val="a0"/>
    <w:rsid w:val="009775D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26">
    <w:name w:val="xl126"/>
    <w:basedOn w:val="a0"/>
    <w:rsid w:val="009775D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27">
    <w:name w:val="xl127"/>
    <w:basedOn w:val="a0"/>
    <w:rsid w:val="009775D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28">
    <w:name w:val="xl128"/>
    <w:basedOn w:val="a0"/>
    <w:rsid w:val="009775D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29">
    <w:name w:val="xl129"/>
    <w:basedOn w:val="a0"/>
    <w:rsid w:val="009775D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30">
    <w:name w:val="xl130"/>
    <w:basedOn w:val="a0"/>
    <w:rsid w:val="009775D3"/>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1">
    <w:name w:val="xl131"/>
    <w:basedOn w:val="a0"/>
    <w:rsid w:val="009775D3"/>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32">
    <w:name w:val="xl132"/>
    <w:basedOn w:val="a0"/>
    <w:rsid w:val="009775D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33">
    <w:name w:val="xl133"/>
    <w:basedOn w:val="a0"/>
    <w:rsid w:val="009775D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134">
    <w:name w:val="xl134"/>
    <w:basedOn w:val="a0"/>
    <w:rsid w:val="009775D3"/>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35">
    <w:name w:val="xl135"/>
    <w:basedOn w:val="a0"/>
    <w:rsid w:val="009775D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136">
    <w:name w:val="xl136"/>
    <w:basedOn w:val="a0"/>
    <w:rsid w:val="009775D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137">
    <w:name w:val="xl137"/>
    <w:basedOn w:val="a0"/>
    <w:rsid w:val="009775D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38">
    <w:name w:val="xl138"/>
    <w:basedOn w:val="a0"/>
    <w:rsid w:val="009775D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9">
    <w:name w:val="xl139"/>
    <w:basedOn w:val="a0"/>
    <w:rsid w:val="009775D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0">
    <w:name w:val="xl140"/>
    <w:basedOn w:val="a0"/>
    <w:rsid w:val="009775D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1">
    <w:name w:val="xl141"/>
    <w:basedOn w:val="a0"/>
    <w:rsid w:val="009775D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2">
    <w:name w:val="xl142"/>
    <w:basedOn w:val="a0"/>
    <w:rsid w:val="009775D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43">
    <w:name w:val="xl143"/>
    <w:basedOn w:val="a0"/>
    <w:rsid w:val="009775D3"/>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44">
    <w:name w:val="xl144"/>
    <w:basedOn w:val="a0"/>
    <w:rsid w:val="009775D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45">
    <w:name w:val="xl145"/>
    <w:basedOn w:val="a0"/>
    <w:rsid w:val="009775D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46">
    <w:name w:val="xl146"/>
    <w:basedOn w:val="a0"/>
    <w:rsid w:val="009775D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47">
    <w:name w:val="xl147"/>
    <w:basedOn w:val="a0"/>
    <w:rsid w:val="009775D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8">
    <w:name w:val="xl148"/>
    <w:basedOn w:val="a0"/>
    <w:rsid w:val="009775D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9">
    <w:name w:val="xl149"/>
    <w:basedOn w:val="a0"/>
    <w:rsid w:val="009775D3"/>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0"/>
    <w:rsid w:val="009775D3"/>
    <w:pPr>
      <w:pBdr>
        <w:top w:val="single" w:sz="4" w:space="0" w:color="auto"/>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1">
    <w:name w:val="xl151"/>
    <w:basedOn w:val="a0"/>
    <w:rsid w:val="009775D3"/>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0"/>
    <w:rsid w:val="009775D3"/>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3">
    <w:name w:val="xl153"/>
    <w:basedOn w:val="a0"/>
    <w:rsid w:val="009775D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4">
    <w:name w:val="xl154"/>
    <w:basedOn w:val="a0"/>
    <w:rsid w:val="009775D3"/>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5">
    <w:name w:val="xl155"/>
    <w:basedOn w:val="a0"/>
    <w:rsid w:val="009775D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6">
    <w:name w:val="xl156"/>
    <w:basedOn w:val="a0"/>
    <w:rsid w:val="009775D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57">
    <w:name w:val="xl157"/>
    <w:basedOn w:val="a0"/>
    <w:rsid w:val="009775D3"/>
    <w:pPr>
      <w:pBdr>
        <w:lef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8">
    <w:name w:val="xl158"/>
    <w:basedOn w:val="a0"/>
    <w:rsid w:val="009775D3"/>
    <w:pPr>
      <w:pBdr>
        <w:lef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9">
    <w:name w:val="xl159"/>
    <w:basedOn w:val="a0"/>
    <w:rsid w:val="009775D3"/>
    <w:pPr>
      <w:pBdr>
        <w:lef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60">
    <w:name w:val="xl160"/>
    <w:basedOn w:val="a0"/>
    <w:rsid w:val="009775D3"/>
    <w:pPr>
      <w:pBdr>
        <w:top w:val="single" w:sz="4" w:space="0" w:color="auto"/>
        <w:left w:val="single" w:sz="8"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1">
    <w:name w:val="xl161"/>
    <w:basedOn w:val="a0"/>
    <w:rsid w:val="009775D3"/>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62">
    <w:name w:val="xl162"/>
    <w:basedOn w:val="a0"/>
    <w:rsid w:val="009775D3"/>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63">
    <w:name w:val="xl163"/>
    <w:basedOn w:val="a0"/>
    <w:rsid w:val="009775D3"/>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4">
    <w:name w:val="xl164"/>
    <w:basedOn w:val="a0"/>
    <w:rsid w:val="009775D3"/>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5">
    <w:name w:val="xl165"/>
    <w:basedOn w:val="a0"/>
    <w:rsid w:val="009775D3"/>
    <w:pPr>
      <w:pBdr>
        <w:lef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66">
    <w:name w:val="xl166"/>
    <w:basedOn w:val="a0"/>
    <w:rsid w:val="009775D3"/>
    <w:pPr>
      <w:pBdr>
        <w:lef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7">
    <w:name w:val="xl167"/>
    <w:basedOn w:val="a0"/>
    <w:rsid w:val="009775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68">
    <w:name w:val="xl168"/>
    <w:basedOn w:val="a0"/>
    <w:rsid w:val="009775D3"/>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69">
    <w:name w:val="xl169"/>
    <w:basedOn w:val="a0"/>
    <w:rsid w:val="009775D3"/>
    <w:pPr>
      <w:pBdr>
        <w:left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styleId="af6">
    <w:name w:val="Emphasis"/>
    <w:qFormat/>
    <w:rsid w:val="009775D3"/>
    <w:rPr>
      <w:i/>
      <w:iCs/>
    </w:rPr>
  </w:style>
  <w:style w:type="paragraph" w:styleId="af7">
    <w:name w:val="Title"/>
    <w:aliases w:val="Название"/>
    <w:basedOn w:val="a0"/>
    <w:next w:val="a0"/>
    <w:link w:val="af8"/>
    <w:qFormat/>
    <w:rsid w:val="009775D3"/>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lang w:eastAsia="ru-RU"/>
    </w:rPr>
  </w:style>
  <w:style w:type="character" w:customStyle="1" w:styleId="af9">
    <w:name w:val="Заголовок Знак"/>
    <w:basedOn w:val="a1"/>
    <w:uiPriority w:val="10"/>
    <w:rsid w:val="009775D3"/>
    <w:rPr>
      <w:rFonts w:asciiTheme="majorHAnsi" w:eastAsiaTheme="majorEastAsia" w:hAnsiTheme="majorHAnsi" w:cstheme="majorBidi"/>
      <w:spacing w:val="-10"/>
      <w:kern w:val="28"/>
      <w:sz w:val="56"/>
      <w:szCs w:val="56"/>
    </w:rPr>
  </w:style>
  <w:style w:type="character" w:customStyle="1" w:styleId="af8">
    <w:name w:val="Название Знак"/>
    <w:link w:val="af7"/>
    <w:rsid w:val="009775D3"/>
    <w:rPr>
      <w:rFonts w:ascii="Cambria" w:eastAsia="Times New Roman" w:hAnsi="Cambria" w:cs="Times New Roman"/>
      <w:color w:val="17365D"/>
      <w:spacing w:val="5"/>
      <w:kern w:val="28"/>
      <w:sz w:val="52"/>
      <w:szCs w:val="52"/>
      <w:lang w:eastAsia="ru-RU"/>
    </w:rPr>
  </w:style>
  <w:style w:type="paragraph" w:styleId="afa">
    <w:name w:val="Subtitle"/>
    <w:basedOn w:val="a0"/>
    <w:next w:val="a0"/>
    <w:link w:val="afb"/>
    <w:qFormat/>
    <w:rsid w:val="009775D3"/>
    <w:pPr>
      <w:numPr>
        <w:ilvl w:val="1"/>
      </w:numPr>
      <w:spacing w:after="0" w:line="240" w:lineRule="auto"/>
    </w:pPr>
    <w:rPr>
      <w:rFonts w:ascii="Cambria" w:eastAsia="Times New Roman" w:hAnsi="Cambria" w:cs="Times New Roman"/>
      <w:i/>
      <w:iCs/>
      <w:color w:val="4F81BD"/>
      <w:spacing w:val="15"/>
      <w:sz w:val="24"/>
      <w:szCs w:val="24"/>
      <w:lang w:eastAsia="ru-RU"/>
    </w:rPr>
  </w:style>
  <w:style w:type="character" w:customStyle="1" w:styleId="afb">
    <w:name w:val="Подзаголовок Знак"/>
    <w:basedOn w:val="a1"/>
    <w:link w:val="afa"/>
    <w:rsid w:val="009775D3"/>
    <w:rPr>
      <w:rFonts w:ascii="Cambria" w:eastAsia="Times New Roman" w:hAnsi="Cambria" w:cs="Times New Roman"/>
      <w:i/>
      <w:iCs/>
      <w:color w:val="4F81BD"/>
      <w:spacing w:val="15"/>
      <w:sz w:val="24"/>
      <w:szCs w:val="24"/>
      <w:lang w:eastAsia="ru-RU"/>
    </w:rPr>
  </w:style>
  <w:style w:type="character" w:styleId="afc">
    <w:name w:val="Strong"/>
    <w:qFormat/>
    <w:rsid w:val="009775D3"/>
    <w:rPr>
      <w:b/>
      <w:bCs/>
    </w:rPr>
  </w:style>
  <w:style w:type="paragraph" w:styleId="afd">
    <w:name w:val="No Spacing"/>
    <w:basedOn w:val="a0"/>
    <w:uiPriority w:val="1"/>
    <w:qFormat/>
    <w:rsid w:val="009775D3"/>
    <w:pPr>
      <w:spacing w:after="0" w:line="240" w:lineRule="auto"/>
    </w:pPr>
    <w:rPr>
      <w:rFonts w:ascii="Times New Roman" w:eastAsia="Times New Roman" w:hAnsi="Times New Roman" w:cs="Times New Roman"/>
      <w:sz w:val="24"/>
      <w:szCs w:val="24"/>
      <w:lang w:eastAsia="ru-RU"/>
    </w:rPr>
  </w:style>
  <w:style w:type="paragraph" w:styleId="afe">
    <w:name w:val="List Paragraph"/>
    <w:basedOn w:val="a0"/>
    <w:uiPriority w:val="34"/>
    <w:qFormat/>
    <w:rsid w:val="009775D3"/>
    <w:pPr>
      <w:spacing w:after="0" w:line="240" w:lineRule="auto"/>
      <w:ind w:left="720"/>
      <w:contextualSpacing/>
    </w:pPr>
    <w:rPr>
      <w:rFonts w:ascii="Times New Roman" w:eastAsia="Times New Roman" w:hAnsi="Times New Roman" w:cs="Times New Roman"/>
      <w:sz w:val="24"/>
      <w:szCs w:val="24"/>
      <w:lang w:eastAsia="ru-RU"/>
    </w:rPr>
  </w:style>
  <w:style w:type="paragraph" w:styleId="24">
    <w:name w:val="Quote"/>
    <w:basedOn w:val="a0"/>
    <w:next w:val="a0"/>
    <w:link w:val="25"/>
    <w:uiPriority w:val="29"/>
    <w:qFormat/>
    <w:rsid w:val="009775D3"/>
    <w:pPr>
      <w:spacing w:after="0" w:line="240" w:lineRule="auto"/>
    </w:pPr>
    <w:rPr>
      <w:rFonts w:ascii="Times New Roman" w:eastAsia="Times New Roman" w:hAnsi="Times New Roman" w:cs="Times New Roman"/>
      <w:i/>
      <w:iCs/>
      <w:color w:val="000000"/>
      <w:sz w:val="24"/>
      <w:szCs w:val="24"/>
      <w:lang w:eastAsia="ru-RU"/>
    </w:rPr>
  </w:style>
  <w:style w:type="character" w:customStyle="1" w:styleId="25">
    <w:name w:val="Цитата 2 Знак"/>
    <w:basedOn w:val="a1"/>
    <w:link w:val="24"/>
    <w:uiPriority w:val="29"/>
    <w:rsid w:val="009775D3"/>
    <w:rPr>
      <w:rFonts w:ascii="Times New Roman" w:eastAsia="Times New Roman" w:hAnsi="Times New Roman" w:cs="Times New Roman"/>
      <w:i/>
      <w:iCs/>
      <w:color w:val="000000"/>
      <w:sz w:val="24"/>
      <w:szCs w:val="24"/>
      <w:lang w:eastAsia="ru-RU"/>
    </w:rPr>
  </w:style>
  <w:style w:type="paragraph" w:styleId="aff">
    <w:name w:val="Intense Quote"/>
    <w:basedOn w:val="a0"/>
    <w:next w:val="a0"/>
    <w:link w:val="aff0"/>
    <w:uiPriority w:val="30"/>
    <w:qFormat/>
    <w:rsid w:val="009775D3"/>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aff0">
    <w:name w:val="Выделенная цитата Знак"/>
    <w:basedOn w:val="a1"/>
    <w:link w:val="aff"/>
    <w:uiPriority w:val="30"/>
    <w:rsid w:val="009775D3"/>
    <w:rPr>
      <w:rFonts w:ascii="Times New Roman" w:eastAsia="Times New Roman" w:hAnsi="Times New Roman" w:cs="Times New Roman"/>
      <w:b/>
      <w:bCs/>
      <w:i/>
      <w:iCs/>
      <w:color w:val="4F81BD"/>
      <w:sz w:val="24"/>
      <w:szCs w:val="24"/>
      <w:lang w:eastAsia="ru-RU"/>
    </w:rPr>
  </w:style>
  <w:style w:type="character" w:styleId="aff1">
    <w:name w:val="Subtle Emphasis"/>
    <w:uiPriority w:val="19"/>
    <w:qFormat/>
    <w:rsid w:val="009775D3"/>
    <w:rPr>
      <w:i/>
      <w:iCs/>
      <w:color w:val="808080"/>
    </w:rPr>
  </w:style>
  <w:style w:type="character" w:styleId="aff2">
    <w:name w:val="Intense Emphasis"/>
    <w:uiPriority w:val="21"/>
    <w:qFormat/>
    <w:rsid w:val="009775D3"/>
    <w:rPr>
      <w:b/>
      <w:bCs/>
      <w:i/>
      <w:iCs/>
      <w:color w:val="4F81BD"/>
    </w:rPr>
  </w:style>
  <w:style w:type="character" w:styleId="aff3">
    <w:name w:val="Subtle Reference"/>
    <w:uiPriority w:val="31"/>
    <w:qFormat/>
    <w:rsid w:val="009775D3"/>
    <w:rPr>
      <w:smallCaps/>
      <w:color w:val="C0504D"/>
      <w:u w:val="single"/>
    </w:rPr>
  </w:style>
  <w:style w:type="character" w:styleId="aff4">
    <w:name w:val="Intense Reference"/>
    <w:uiPriority w:val="32"/>
    <w:qFormat/>
    <w:rsid w:val="009775D3"/>
    <w:rPr>
      <w:b/>
      <w:bCs/>
      <w:smallCaps/>
      <w:color w:val="C0504D"/>
      <w:spacing w:val="5"/>
      <w:u w:val="single"/>
    </w:rPr>
  </w:style>
  <w:style w:type="character" w:styleId="aff5">
    <w:name w:val="Book Title"/>
    <w:uiPriority w:val="33"/>
    <w:qFormat/>
    <w:rsid w:val="009775D3"/>
    <w:rPr>
      <w:b/>
      <w:bCs/>
      <w:smallCaps/>
      <w:spacing w:val="5"/>
    </w:rPr>
  </w:style>
  <w:style w:type="paragraph" w:styleId="26">
    <w:name w:val="Body Text Indent 2"/>
    <w:basedOn w:val="a0"/>
    <w:link w:val="27"/>
    <w:rsid w:val="009775D3"/>
    <w:pPr>
      <w:overflowPunct w:val="0"/>
      <w:autoSpaceDE w:val="0"/>
      <w:autoSpaceDN w:val="0"/>
      <w:adjustRightInd w:val="0"/>
      <w:spacing w:after="120" w:line="480" w:lineRule="auto"/>
      <w:ind w:left="283"/>
      <w:textAlignment w:val="baseline"/>
    </w:pPr>
    <w:rPr>
      <w:rFonts w:ascii="Times New Roman" w:eastAsia="Times New Roman" w:hAnsi="Times New Roman" w:cs="Times New Roman"/>
      <w:kern w:val="32"/>
      <w:sz w:val="24"/>
      <w:szCs w:val="24"/>
      <w:lang w:eastAsia="ru-RU"/>
    </w:rPr>
  </w:style>
  <w:style w:type="character" w:customStyle="1" w:styleId="27">
    <w:name w:val="Основной текст с отступом 2 Знак"/>
    <w:basedOn w:val="a1"/>
    <w:link w:val="26"/>
    <w:rsid w:val="009775D3"/>
    <w:rPr>
      <w:rFonts w:ascii="Times New Roman" w:eastAsia="Times New Roman" w:hAnsi="Times New Roman" w:cs="Times New Roman"/>
      <w:kern w:val="32"/>
      <w:sz w:val="24"/>
      <w:szCs w:val="24"/>
      <w:lang w:eastAsia="ru-RU"/>
    </w:rPr>
  </w:style>
  <w:style w:type="paragraph" w:styleId="aff6">
    <w:name w:val="caption"/>
    <w:basedOn w:val="a0"/>
    <w:next w:val="a0"/>
    <w:semiHidden/>
    <w:unhideWhenUsed/>
    <w:qFormat/>
    <w:rsid w:val="009775D3"/>
    <w:pPr>
      <w:overflowPunct w:val="0"/>
      <w:autoSpaceDE w:val="0"/>
      <w:autoSpaceDN w:val="0"/>
      <w:adjustRightInd w:val="0"/>
      <w:spacing w:after="200" w:line="240" w:lineRule="auto"/>
      <w:textAlignment w:val="baseline"/>
    </w:pPr>
    <w:rPr>
      <w:rFonts w:ascii="Times New Roman" w:eastAsia="Times New Roman" w:hAnsi="Times New Roman" w:cs="Times New Roman"/>
      <w:b/>
      <w:bCs/>
      <w:color w:val="4F81BD"/>
      <w:kern w:val="32"/>
      <w:sz w:val="18"/>
      <w:szCs w:val="18"/>
      <w:lang w:eastAsia="ru-RU"/>
    </w:rPr>
  </w:style>
  <w:style w:type="paragraph" w:styleId="aff7">
    <w:name w:val="TOC Heading"/>
    <w:basedOn w:val="1"/>
    <w:next w:val="a0"/>
    <w:uiPriority w:val="39"/>
    <w:semiHidden/>
    <w:unhideWhenUsed/>
    <w:qFormat/>
    <w:rsid w:val="009775D3"/>
    <w:pPr>
      <w:keepLines/>
      <w:spacing w:before="480" w:after="120"/>
      <w:outlineLvl w:val="9"/>
    </w:pPr>
    <w:rPr>
      <w:rFonts w:ascii="Cambria" w:hAnsi="Cambria" w:cs="Times New Roman"/>
      <w:color w:val="365F91"/>
      <w:sz w:val="28"/>
      <w:szCs w:val="28"/>
    </w:rPr>
  </w:style>
  <w:style w:type="paragraph" w:styleId="HTML">
    <w:name w:val="HTML Preformatted"/>
    <w:basedOn w:val="a0"/>
    <w:link w:val="HTML0"/>
    <w:uiPriority w:val="99"/>
    <w:unhideWhenUsed/>
    <w:rsid w:val="009775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rsid w:val="009775D3"/>
    <w:rPr>
      <w:rFonts w:ascii="Courier New" w:eastAsia="Times New Roman" w:hAnsi="Courier New" w:cs="Courier New"/>
      <w:sz w:val="20"/>
      <w:szCs w:val="20"/>
      <w:lang w:eastAsia="ru-RU"/>
    </w:rPr>
  </w:style>
  <w:style w:type="paragraph" w:styleId="aff8">
    <w:name w:val="Body Text Indent"/>
    <w:basedOn w:val="a0"/>
    <w:link w:val="15"/>
    <w:unhideWhenUsed/>
    <w:rsid w:val="009775D3"/>
    <w:pPr>
      <w:spacing w:after="120" w:line="276" w:lineRule="auto"/>
      <w:ind w:left="283"/>
    </w:pPr>
    <w:rPr>
      <w:rFonts w:ascii="Calibri" w:eastAsia="Calibri" w:hAnsi="Calibri" w:cs="Times New Roman"/>
    </w:rPr>
  </w:style>
  <w:style w:type="character" w:customStyle="1" w:styleId="15">
    <w:name w:val="Основной текст с отступом Знак1"/>
    <w:basedOn w:val="a1"/>
    <w:link w:val="aff8"/>
    <w:rsid w:val="009775D3"/>
    <w:rPr>
      <w:rFonts w:ascii="Calibri" w:eastAsia="Calibri" w:hAnsi="Calibri" w:cs="Times New Roman"/>
    </w:rPr>
  </w:style>
  <w:style w:type="paragraph" w:customStyle="1" w:styleId="aff9">
    <w:name w:val=" Знак Знак Знак Знак Знак Знак Знак Знак Знак"/>
    <w:basedOn w:val="a0"/>
    <w:rsid w:val="009775D3"/>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urier14">
    <w:name w:val="Courier14"/>
    <w:basedOn w:val="a0"/>
    <w:rsid w:val="009775D3"/>
    <w:pPr>
      <w:spacing w:after="0" w:line="240" w:lineRule="auto"/>
      <w:ind w:firstLine="851"/>
      <w:jc w:val="both"/>
    </w:pPr>
    <w:rPr>
      <w:rFonts w:ascii="Courier New" w:eastAsia="Times New Roman" w:hAnsi="Courier New" w:cs="Courier New"/>
      <w:sz w:val="28"/>
      <w:szCs w:val="28"/>
      <w:lang w:eastAsia="ru-RU"/>
    </w:rPr>
  </w:style>
  <w:style w:type="paragraph" w:customStyle="1" w:styleId="16">
    <w:name w:val="1"/>
    <w:basedOn w:val="a0"/>
    <w:rsid w:val="009775D3"/>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a">
    <w:name w:val="Текст примечания Знак"/>
    <w:link w:val="affb"/>
    <w:rsid w:val="009775D3"/>
    <w:rPr>
      <w:rFonts w:ascii="Calibri" w:eastAsia="Calibri" w:hAnsi="Calibri"/>
    </w:rPr>
  </w:style>
  <w:style w:type="paragraph" w:styleId="affb">
    <w:name w:val="annotation text"/>
    <w:basedOn w:val="a0"/>
    <w:link w:val="affa"/>
    <w:unhideWhenUsed/>
    <w:rsid w:val="009775D3"/>
    <w:pPr>
      <w:spacing w:after="200" w:line="276" w:lineRule="auto"/>
    </w:pPr>
    <w:rPr>
      <w:rFonts w:ascii="Calibri" w:eastAsia="Calibri" w:hAnsi="Calibri"/>
    </w:rPr>
  </w:style>
  <w:style w:type="character" w:customStyle="1" w:styleId="17">
    <w:name w:val="Текст примечания Знак1"/>
    <w:basedOn w:val="a1"/>
    <w:uiPriority w:val="99"/>
    <w:rsid w:val="009775D3"/>
    <w:rPr>
      <w:sz w:val="20"/>
      <w:szCs w:val="20"/>
    </w:rPr>
  </w:style>
  <w:style w:type="paragraph" w:styleId="a">
    <w:name w:val="annotation subject"/>
    <w:basedOn w:val="affb"/>
    <w:next w:val="affb"/>
    <w:link w:val="affc"/>
    <w:rsid w:val="009775D3"/>
    <w:pPr>
      <w:numPr>
        <w:numId w:val="7"/>
      </w:numPr>
      <w:tabs>
        <w:tab w:val="clear" w:pos="1571"/>
      </w:tabs>
      <w:spacing w:after="0" w:line="240" w:lineRule="auto"/>
      <w:ind w:firstLine="0"/>
    </w:pPr>
    <w:rPr>
      <w:rFonts w:ascii="Times New Roman" w:eastAsia="Times New Roman" w:hAnsi="Times New Roman"/>
      <w:b/>
      <w:bCs/>
      <w:lang w:val="en-US"/>
    </w:rPr>
  </w:style>
  <w:style w:type="character" w:customStyle="1" w:styleId="affc">
    <w:name w:val="Тема примечания Знак"/>
    <w:basedOn w:val="17"/>
    <w:link w:val="a"/>
    <w:rsid w:val="009775D3"/>
    <w:rPr>
      <w:rFonts w:ascii="Times New Roman" w:eastAsia="Times New Roman" w:hAnsi="Times New Roman"/>
      <w:b/>
      <w:bCs/>
      <w:sz w:val="20"/>
      <w:szCs w:val="20"/>
      <w:lang w:val="en-US"/>
    </w:rPr>
  </w:style>
  <w:style w:type="paragraph" w:customStyle="1" w:styleId="affd">
    <w:name w:val="Нумерованный абзац"/>
    <w:rsid w:val="009775D3"/>
    <w:pPr>
      <w:tabs>
        <w:tab w:val="left" w:pos="1134"/>
        <w:tab w:val="num" w:pos="1571"/>
      </w:tabs>
      <w:suppressAutoHyphens/>
      <w:spacing w:before="240" w:after="0" w:line="240" w:lineRule="auto"/>
      <w:ind w:firstLine="851"/>
      <w:jc w:val="both"/>
    </w:pPr>
    <w:rPr>
      <w:rFonts w:ascii="Times New Roman" w:eastAsia="Times New Roman" w:hAnsi="Times New Roman" w:cs="Times New Roman"/>
      <w:noProof/>
      <w:sz w:val="28"/>
      <w:szCs w:val="20"/>
      <w:lang w:eastAsia="ru-RU"/>
    </w:rPr>
  </w:style>
  <w:style w:type="paragraph" w:customStyle="1" w:styleId="18">
    <w:name w:val=" Знак1 Знак Знак Знак Знак"/>
    <w:basedOn w:val="a0"/>
    <w:rsid w:val="009775D3"/>
    <w:pPr>
      <w:spacing w:before="100" w:beforeAutospacing="1" w:after="100" w:afterAutospacing="1" w:line="240" w:lineRule="auto"/>
    </w:pPr>
    <w:rPr>
      <w:rFonts w:ascii="Tahoma" w:eastAsia="Times New Roman" w:hAnsi="Tahoma" w:cs="Tahoma"/>
      <w:sz w:val="20"/>
      <w:szCs w:val="20"/>
      <w:lang w:val="en-US"/>
    </w:rPr>
  </w:style>
  <w:style w:type="character" w:customStyle="1" w:styleId="affe">
    <w:name w:val="Текст Знак"/>
    <w:link w:val="afff"/>
    <w:rsid w:val="009775D3"/>
    <w:rPr>
      <w:rFonts w:ascii="Courier New" w:hAnsi="Courier New" w:cs="Courier New"/>
      <w:sz w:val="24"/>
      <w:szCs w:val="24"/>
    </w:rPr>
  </w:style>
  <w:style w:type="paragraph" w:styleId="afff">
    <w:name w:val="Plain Text"/>
    <w:basedOn w:val="a0"/>
    <w:link w:val="affe"/>
    <w:rsid w:val="009775D3"/>
    <w:pPr>
      <w:spacing w:after="0" w:line="240" w:lineRule="auto"/>
    </w:pPr>
    <w:rPr>
      <w:rFonts w:ascii="Courier New" w:hAnsi="Courier New" w:cs="Courier New"/>
      <w:sz w:val="24"/>
      <w:szCs w:val="24"/>
    </w:rPr>
  </w:style>
  <w:style w:type="character" w:customStyle="1" w:styleId="19">
    <w:name w:val="Текст Знак1"/>
    <w:basedOn w:val="a1"/>
    <w:uiPriority w:val="99"/>
    <w:rsid w:val="009775D3"/>
    <w:rPr>
      <w:rFonts w:ascii="Consolas" w:hAnsi="Consolas"/>
      <w:sz w:val="21"/>
      <w:szCs w:val="21"/>
    </w:rPr>
  </w:style>
  <w:style w:type="character" w:customStyle="1" w:styleId="210">
    <w:name w:val="Основной текст 2 Знак1"/>
    <w:uiPriority w:val="99"/>
    <w:semiHidden/>
    <w:rsid w:val="009775D3"/>
    <w:rPr>
      <w:kern w:val="32"/>
      <w:sz w:val="24"/>
      <w:szCs w:val="24"/>
    </w:rPr>
  </w:style>
  <w:style w:type="character" w:customStyle="1" w:styleId="1a">
    <w:name w:val="Название Знак1"/>
    <w:uiPriority w:val="10"/>
    <w:rsid w:val="009775D3"/>
    <w:rPr>
      <w:rFonts w:ascii="Cambria" w:eastAsia="Times New Roman" w:hAnsi="Cambria" w:cs="Times New Roman"/>
      <w:b/>
      <w:bCs/>
      <w:kern w:val="28"/>
      <w:sz w:val="32"/>
      <w:szCs w:val="32"/>
      <w:lang w:eastAsia="en-US"/>
    </w:rPr>
  </w:style>
  <w:style w:type="character" w:customStyle="1" w:styleId="1b">
    <w:name w:val="Текст выноски Знак1"/>
    <w:uiPriority w:val="99"/>
    <w:semiHidden/>
    <w:rsid w:val="009775D3"/>
    <w:rPr>
      <w:rFonts w:ascii="Tahoma" w:hAnsi="Tahoma" w:cs="Tahoma"/>
      <w:kern w:val="32"/>
      <w:sz w:val="16"/>
      <w:szCs w:val="16"/>
    </w:rPr>
  </w:style>
  <w:style w:type="character" w:customStyle="1" w:styleId="1c">
    <w:name w:val="Верхний колонтитул Знак1"/>
    <w:uiPriority w:val="99"/>
    <w:semiHidden/>
    <w:rsid w:val="009775D3"/>
    <w:rPr>
      <w:kern w:val="32"/>
      <w:sz w:val="24"/>
      <w:szCs w:val="24"/>
    </w:rPr>
  </w:style>
  <w:style w:type="paragraph" w:customStyle="1" w:styleId="71">
    <w:name w:val=" Знак7 Знак Знак Знак Знак Знак Знак Знак Знак Знак"/>
    <w:basedOn w:val="a0"/>
    <w:autoRedefine/>
    <w:rsid w:val="009775D3"/>
    <w:pPr>
      <w:spacing w:line="240" w:lineRule="exact"/>
    </w:pPr>
    <w:rPr>
      <w:rFonts w:ascii="Times New Roman" w:eastAsia="SimSun" w:hAnsi="Times New Roman" w:cs="Times New Roman"/>
      <w:b/>
      <w:bCs/>
      <w:sz w:val="28"/>
      <w:szCs w:val="28"/>
      <w:lang w:val="en-US"/>
    </w:rPr>
  </w:style>
  <w:style w:type="paragraph" w:customStyle="1" w:styleId="ConsTitle">
    <w:name w:val="ConsTitle"/>
    <w:uiPriority w:val="99"/>
    <w:rsid w:val="009775D3"/>
    <w:pPr>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styleId="afff0">
    <w:name w:val="footnote reference"/>
    <w:rsid w:val="009775D3"/>
    <w:rPr>
      <w:vertAlign w:val="superscript"/>
    </w:rPr>
  </w:style>
  <w:style w:type="character" w:customStyle="1" w:styleId="afff1">
    <w:name w:val="Текст сноски Знак"/>
    <w:link w:val="afff2"/>
    <w:rsid w:val="009775D3"/>
    <w:rPr>
      <w:rFonts w:ascii="Calibri" w:eastAsia="Calibri" w:hAnsi="Calibri"/>
    </w:rPr>
  </w:style>
  <w:style w:type="paragraph" w:styleId="afff2">
    <w:name w:val="footnote text"/>
    <w:basedOn w:val="a0"/>
    <w:link w:val="afff1"/>
    <w:unhideWhenUsed/>
    <w:rsid w:val="009775D3"/>
    <w:pPr>
      <w:spacing w:after="200" w:line="276" w:lineRule="auto"/>
    </w:pPr>
    <w:rPr>
      <w:rFonts w:ascii="Calibri" w:eastAsia="Calibri" w:hAnsi="Calibri"/>
    </w:rPr>
  </w:style>
  <w:style w:type="character" w:customStyle="1" w:styleId="1d">
    <w:name w:val="Текст сноски Знак1"/>
    <w:basedOn w:val="a1"/>
    <w:rsid w:val="009775D3"/>
    <w:rPr>
      <w:sz w:val="20"/>
      <w:szCs w:val="20"/>
    </w:rPr>
  </w:style>
  <w:style w:type="paragraph" w:customStyle="1" w:styleId="afff3">
    <w:name w:val="Нормальный"/>
    <w:rsid w:val="009775D3"/>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8">
    <w:name w:val=" Знак Знак2"/>
    <w:basedOn w:val="a0"/>
    <w:rsid w:val="009775D3"/>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e">
    <w:name w:val=" Знак1 Знак Знак Знак Знак Знак Знак Знак Знак Знак"/>
    <w:basedOn w:val="a0"/>
    <w:rsid w:val="009775D3"/>
    <w:pPr>
      <w:spacing w:before="100" w:beforeAutospacing="1" w:after="100" w:afterAutospacing="1" w:line="240" w:lineRule="auto"/>
    </w:pPr>
    <w:rPr>
      <w:rFonts w:ascii="Tahoma" w:eastAsia="Times New Roman" w:hAnsi="Tahoma" w:cs="Tahoma"/>
      <w:sz w:val="20"/>
      <w:szCs w:val="20"/>
      <w:lang w:val="en-US"/>
    </w:rPr>
  </w:style>
  <w:style w:type="paragraph" w:customStyle="1" w:styleId="1f">
    <w:name w:val=" Знак1 Знак Знак Знак Знак Знак Знак Знак Знак"/>
    <w:basedOn w:val="a0"/>
    <w:rsid w:val="009775D3"/>
    <w:pPr>
      <w:spacing w:before="100" w:beforeAutospacing="1" w:after="100" w:afterAutospacing="1" w:line="240" w:lineRule="auto"/>
    </w:pPr>
    <w:rPr>
      <w:rFonts w:ascii="Tahoma" w:eastAsia="Times New Roman" w:hAnsi="Tahoma" w:cs="Tahoma"/>
      <w:sz w:val="20"/>
      <w:szCs w:val="20"/>
      <w:lang w:val="en-US"/>
    </w:rPr>
  </w:style>
  <w:style w:type="paragraph" w:customStyle="1" w:styleId="110">
    <w:name w:val=" Знак1 Знак Знак Знак Знак Знак Знак Знак Знак Знак1"/>
    <w:basedOn w:val="a0"/>
    <w:rsid w:val="009775D3"/>
    <w:pPr>
      <w:spacing w:before="100" w:beforeAutospacing="1" w:after="100" w:afterAutospacing="1" w:line="240" w:lineRule="auto"/>
    </w:pPr>
    <w:rPr>
      <w:rFonts w:ascii="Tahoma" w:eastAsia="Times New Roman" w:hAnsi="Tahoma" w:cs="Tahoma"/>
      <w:sz w:val="20"/>
      <w:szCs w:val="20"/>
      <w:lang w:val="en-US"/>
    </w:rPr>
  </w:style>
  <w:style w:type="paragraph" w:customStyle="1" w:styleId="afff4">
    <w:name w:val=" Знак Знак Знак"/>
    <w:basedOn w:val="a0"/>
    <w:rsid w:val="009775D3"/>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0">
    <w:name w:val=" Знак1"/>
    <w:basedOn w:val="a0"/>
    <w:rsid w:val="009775D3"/>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9">
    <w:name w:val=" Знак2"/>
    <w:basedOn w:val="a0"/>
    <w:rsid w:val="009775D3"/>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5">
    <w:name w:val=" Знак Знак Знак Знак Знак"/>
    <w:basedOn w:val="a0"/>
    <w:rsid w:val="009775D3"/>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6">
    <w:name w:val="Заголовок текста"/>
    <w:rsid w:val="009775D3"/>
    <w:pPr>
      <w:spacing w:after="240" w:line="240" w:lineRule="auto"/>
      <w:jc w:val="center"/>
    </w:pPr>
    <w:rPr>
      <w:rFonts w:ascii="Times New Roman" w:eastAsia="Times New Roman" w:hAnsi="Times New Roman" w:cs="Times New Roman"/>
      <w:b/>
      <w:noProof/>
      <w:sz w:val="28"/>
      <w:szCs w:val="20"/>
      <w:lang w:eastAsia="ru-RU"/>
    </w:rPr>
  </w:style>
  <w:style w:type="paragraph" w:customStyle="1" w:styleId="afff7">
    <w:name w:val="Текст постановления"/>
    <w:rsid w:val="009775D3"/>
    <w:pPr>
      <w:suppressAutoHyphens/>
      <w:spacing w:after="0" w:line="288" w:lineRule="auto"/>
      <w:ind w:firstLine="720"/>
      <w:jc w:val="both"/>
    </w:pPr>
    <w:rPr>
      <w:rFonts w:ascii="Times New Roman" w:eastAsia="Times New Roman" w:hAnsi="Times New Roman" w:cs="Times New Roman"/>
      <w:noProof/>
      <w:sz w:val="28"/>
      <w:szCs w:val="20"/>
      <w:lang w:val="en-US"/>
    </w:rPr>
  </w:style>
  <w:style w:type="character" w:styleId="afff8">
    <w:name w:val="annotation reference"/>
    <w:rsid w:val="009775D3"/>
    <w:rPr>
      <w:sz w:val="16"/>
      <w:szCs w:val="16"/>
    </w:rPr>
  </w:style>
  <w:style w:type="character" w:customStyle="1" w:styleId="afff9">
    <w:name w:val="Схема документа Знак"/>
    <w:link w:val="afffa"/>
    <w:rsid w:val="009775D3"/>
    <w:rPr>
      <w:rFonts w:ascii="Tahoma" w:hAnsi="Tahoma"/>
      <w:sz w:val="24"/>
      <w:szCs w:val="24"/>
      <w:shd w:val="clear" w:color="auto" w:fill="000080"/>
      <w:lang w:val="en-US"/>
    </w:rPr>
  </w:style>
  <w:style w:type="paragraph" w:styleId="afffa">
    <w:name w:val="Document Map"/>
    <w:basedOn w:val="a0"/>
    <w:link w:val="afff9"/>
    <w:rsid w:val="009775D3"/>
    <w:pPr>
      <w:shd w:val="clear" w:color="auto" w:fill="000080"/>
      <w:spacing w:after="0" w:line="240" w:lineRule="auto"/>
    </w:pPr>
    <w:rPr>
      <w:rFonts w:ascii="Tahoma" w:hAnsi="Tahoma"/>
      <w:sz w:val="24"/>
      <w:szCs w:val="24"/>
      <w:lang w:val="en-US"/>
    </w:rPr>
  </w:style>
  <w:style w:type="character" w:customStyle="1" w:styleId="1f1">
    <w:name w:val="Схема документа Знак1"/>
    <w:basedOn w:val="a1"/>
    <w:uiPriority w:val="99"/>
    <w:rsid w:val="009775D3"/>
    <w:rPr>
      <w:rFonts w:ascii="Segoe UI" w:hAnsi="Segoe UI" w:cs="Segoe UI"/>
      <w:sz w:val="16"/>
      <w:szCs w:val="16"/>
    </w:rPr>
  </w:style>
  <w:style w:type="paragraph" w:styleId="31">
    <w:name w:val="Body Text 3"/>
    <w:basedOn w:val="a0"/>
    <w:link w:val="32"/>
    <w:rsid w:val="009775D3"/>
    <w:pPr>
      <w:spacing w:after="0" w:line="240" w:lineRule="auto"/>
      <w:jc w:val="center"/>
    </w:pPr>
    <w:rPr>
      <w:rFonts w:ascii="Times New Roman" w:eastAsia="Times New Roman" w:hAnsi="Times New Roman" w:cs="Times New Roman"/>
      <w:b/>
      <w:bCs/>
      <w:sz w:val="28"/>
      <w:szCs w:val="28"/>
      <w:lang w:eastAsia="ru-RU"/>
    </w:rPr>
  </w:style>
  <w:style w:type="character" w:customStyle="1" w:styleId="32">
    <w:name w:val="Основной текст 3 Знак"/>
    <w:basedOn w:val="a1"/>
    <w:link w:val="31"/>
    <w:rsid w:val="009775D3"/>
    <w:rPr>
      <w:rFonts w:ascii="Times New Roman" w:eastAsia="Times New Roman" w:hAnsi="Times New Roman" w:cs="Times New Roman"/>
      <w:b/>
      <w:bCs/>
      <w:sz w:val="28"/>
      <w:szCs w:val="28"/>
      <w:lang w:eastAsia="ru-RU"/>
    </w:rPr>
  </w:style>
  <w:style w:type="paragraph" w:customStyle="1" w:styleId="1f2">
    <w:name w:val=" Знак1 Знак Знак"/>
    <w:basedOn w:val="a0"/>
    <w:rsid w:val="009775D3"/>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b">
    <w:name w:val=" Знак Знак"/>
    <w:basedOn w:val="a0"/>
    <w:rsid w:val="009775D3"/>
    <w:pPr>
      <w:spacing w:before="100" w:beforeAutospacing="1" w:after="100" w:afterAutospacing="1" w:line="240" w:lineRule="auto"/>
    </w:pPr>
    <w:rPr>
      <w:rFonts w:ascii="Tahoma" w:eastAsia="Times New Roman" w:hAnsi="Tahoma" w:cs="Tahoma"/>
      <w:sz w:val="20"/>
      <w:szCs w:val="20"/>
      <w:lang w:val="en-US"/>
    </w:rPr>
  </w:style>
  <w:style w:type="paragraph" w:customStyle="1" w:styleId="font5">
    <w:name w:val="font5"/>
    <w:basedOn w:val="a0"/>
    <w:rsid w:val="009775D3"/>
    <w:pP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xl170">
    <w:name w:val="xl170"/>
    <w:basedOn w:val="a0"/>
    <w:rsid w:val="009775D3"/>
    <w:pPr>
      <w:pBdr>
        <w:left w:val="single" w:sz="8"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71">
    <w:name w:val="xl171"/>
    <w:basedOn w:val="a0"/>
    <w:rsid w:val="009775D3"/>
    <w:pPr>
      <w:pBdr>
        <w:lef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2">
    <w:name w:val="xl172"/>
    <w:basedOn w:val="a0"/>
    <w:rsid w:val="009775D3"/>
    <w:pPr>
      <w:pBdr>
        <w:top w:val="single" w:sz="4"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3">
    <w:name w:val="xl173"/>
    <w:basedOn w:val="a0"/>
    <w:rsid w:val="009775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customStyle="1" w:styleId="xl174">
    <w:name w:val="xl174"/>
    <w:basedOn w:val="a0"/>
    <w:rsid w:val="009775D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75">
    <w:name w:val="xl175"/>
    <w:basedOn w:val="a0"/>
    <w:rsid w:val="009775D3"/>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color w:val="000000"/>
      <w:sz w:val="24"/>
      <w:szCs w:val="24"/>
      <w:lang w:eastAsia="ru-RU"/>
    </w:rPr>
  </w:style>
  <w:style w:type="paragraph" w:customStyle="1" w:styleId="xl176">
    <w:name w:val="xl176"/>
    <w:basedOn w:val="a0"/>
    <w:rsid w:val="009775D3"/>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7">
    <w:name w:val="xl177"/>
    <w:basedOn w:val="a0"/>
    <w:rsid w:val="009775D3"/>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8">
    <w:name w:val="xl178"/>
    <w:basedOn w:val="a0"/>
    <w:rsid w:val="009775D3"/>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79">
    <w:name w:val="xl179"/>
    <w:basedOn w:val="a0"/>
    <w:rsid w:val="009775D3"/>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80">
    <w:name w:val="xl180"/>
    <w:basedOn w:val="a0"/>
    <w:rsid w:val="009775D3"/>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1">
    <w:name w:val="xl181"/>
    <w:basedOn w:val="a0"/>
    <w:rsid w:val="009775D3"/>
    <w:pPr>
      <w:pBdr>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2">
    <w:name w:val="xl182"/>
    <w:basedOn w:val="a0"/>
    <w:rsid w:val="009775D3"/>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83">
    <w:name w:val="xl183"/>
    <w:basedOn w:val="a0"/>
    <w:rsid w:val="009775D3"/>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4">
    <w:name w:val="xl184"/>
    <w:basedOn w:val="a0"/>
    <w:rsid w:val="009775D3"/>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5">
    <w:name w:val="xl185"/>
    <w:basedOn w:val="a0"/>
    <w:rsid w:val="009775D3"/>
    <w:pPr>
      <w:pBdr>
        <w:left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86">
    <w:name w:val="xl186"/>
    <w:basedOn w:val="a0"/>
    <w:rsid w:val="009775D3"/>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18"/>
      <w:szCs w:val="18"/>
      <w:lang w:eastAsia="ru-RU"/>
    </w:rPr>
  </w:style>
  <w:style w:type="paragraph" w:customStyle="1" w:styleId="xl187">
    <w:name w:val="xl187"/>
    <w:basedOn w:val="a0"/>
    <w:rsid w:val="009775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188">
    <w:name w:val="xl188"/>
    <w:basedOn w:val="a0"/>
    <w:rsid w:val="009775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color w:val="000000"/>
      <w:lang w:eastAsia="ru-RU"/>
    </w:rPr>
  </w:style>
  <w:style w:type="paragraph" w:customStyle="1" w:styleId="xl189">
    <w:name w:val="xl189"/>
    <w:basedOn w:val="a0"/>
    <w:rsid w:val="009775D3"/>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90">
    <w:name w:val="xl190"/>
    <w:basedOn w:val="a0"/>
    <w:rsid w:val="009775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1">
    <w:name w:val="xl191"/>
    <w:basedOn w:val="a0"/>
    <w:rsid w:val="009775D3"/>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2">
    <w:name w:val="xl192"/>
    <w:basedOn w:val="a0"/>
    <w:rsid w:val="009775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93">
    <w:name w:val="xl193"/>
    <w:basedOn w:val="a0"/>
    <w:rsid w:val="009775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94">
    <w:name w:val="xl194"/>
    <w:basedOn w:val="a0"/>
    <w:rsid w:val="009775D3"/>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195">
    <w:name w:val="xl195"/>
    <w:basedOn w:val="a0"/>
    <w:rsid w:val="009775D3"/>
    <w:pPr>
      <w:pBdr>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96">
    <w:name w:val="xl196"/>
    <w:basedOn w:val="a0"/>
    <w:rsid w:val="009775D3"/>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197">
    <w:name w:val="xl197"/>
    <w:basedOn w:val="a0"/>
    <w:rsid w:val="009775D3"/>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98">
    <w:name w:val="xl198"/>
    <w:basedOn w:val="a0"/>
    <w:rsid w:val="009775D3"/>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199">
    <w:name w:val="xl199"/>
    <w:basedOn w:val="a0"/>
    <w:rsid w:val="009775D3"/>
    <w:pPr>
      <w:pBdr>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00">
    <w:name w:val="xl200"/>
    <w:basedOn w:val="a0"/>
    <w:rsid w:val="009775D3"/>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01">
    <w:name w:val="xl201"/>
    <w:basedOn w:val="a0"/>
    <w:rsid w:val="009775D3"/>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02">
    <w:name w:val="xl202"/>
    <w:basedOn w:val="a0"/>
    <w:rsid w:val="009775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03">
    <w:name w:val="xl203"/>
    <w:basedOn w:val="a0"/>
    <w:rsid w:val="009775D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04">
    <w:name w:val="xl204"/>
    <w:basedOn w:val="a0"/>
    <w:rsid w:val="009775D3"/>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05">
    <w:name w:val="xl205"/>
    <w:basedOn w:val="a0"/>
    <w:rsid w:val="009775D3"/>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06">
    <w:name w:val="xl206"/>
    <w:basedOn w:val="a0"/>
    <w:rsid w:val="009775D3"/>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07">
    <w:name w:val="xl207"/>
    <w:basedOn w:val="a0"/>
    <w:rsid w:val="009775D3"/>
    <w:pPr>
      <w:pBdr>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08">
    <w:name w:val="xl208"/>
    <w:basedOn w:val="a0"/>
    <w:rsid w:val="009775D3"/>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209">
    <w:name w:val="xl209"/>
    <w:basedOn w:val="a0"/>
    <w:rsid w:val="009775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210">
    <w:name w:val="xl210"/>
    <w:basedOn w:val="a0"/>
    <w:rsid w:val="009775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211">
    <w:name w:val="xl211"/>
    <w:basedOn w:val="a0"/>
    <w:rsid w:val="009775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12">
    <w:name w:val="xl212"/>
    <w:basedOn w:val="a0"/>
    <w:rsid w:val="009775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213">
    <w:name w:val="xl213"/>
    <w:basedOn w:val="a0"/>
    <w:rsid w:val="009775D3"/>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14">
    <w:name w:val="xl214"/>
    <w:basedOn w:val="a0"/>
    <w:rsid w:val="009775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215">
    <w:name w:val="xl215"/>
    <w:basedOn w:val="a0"/>
    <w:rsid w:val="009775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216">
    <w:name w:val="xl216"/>
    <w:basedOn w:val="a0"/>
    <w:rsid w:val="009775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17">
    <w:name w:val="xl217"/>
    <w:basedOn w:val="a0"/>
    <w:rsid w:val="009775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218">
    <w:name w:val="xl218"/>
    <w:basedOn w:val="a0"/>
    <w:rsid w:val="009775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19">
    <w:name w:val="xl219"/>
    <w:basedOn w:val="a0"/>
    <w:rsid w:val="009775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20">
    <w:name w:val="xl220"/>
    <w:basedOn w:val="a0"/>
    <w:rsid w:val="009775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21">
    <w:name w:val="xl221"/>
    <w:basedOn w:val="a0"/>
    <w:rsid w:val="009775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222">
    <w:name w:val="xl222"/>
    <w:basedOn w:val="a0"/>
    <w:rsid w:val="009775D3"/>
    <w:pPr>
      <w:pBdr>
        <w:top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223">
    <w:name w:val="xl223"/>
    <w:basedOn w:val="a0"/>
    <w:rsid w:val="009775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224">
    <w:name w:val="xl224"/>
    <w:basedOn w:val="a0"/>
    <w:rsid w:val="009775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225">
    <w:name w:val="xl225"/>
    <w:basedOn w:val="a0"/>
    <w:rsid w:val="009775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26">
    <w:name w:val="xl226"/>
    <w:basedOn w:val="a0"/>
    <w:rsid w:val="009775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227">
    <w:name w:val="xl227"/>
    <w:basedOn w:val="a0"/>
    <w:rsid w:val="009775D3"/>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28">
    <w:name w:val="xl228"/>
    <w:basedOn w:val="a0"/>
    <w:rsid w:val="009775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229">
    <w:name w:val="xl229"/>
    <w:basedOn w:val="a0"/>
    <w:rsid w:val="009775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230">
    <w:name w:val="xl230"/>
    <w:basedOn w:val="a0"/>
    <w:rsid w:val="009775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1">
    <w:name w:val="xl231"/>
    <w:basedOn w:val="a0"/>
    <w:rsid w:val="009775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232">
    <w:name w:val="xl232"/>
    <w:basedOn w:val="a0"/>
    <w:rsid w:val="009775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33">
    <w:name w:val="xl233"/>
    <w:basedOn w:val="a0"/>
    <w:rsid w:val="009775D3"/>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4">
    <w:name w:val="xl234"/>
    <w:basedOn w:val="a0"/>
    <w:rsid w:val="009775D3"/>
    <w:pPr>
      <w:pBdr>
        <w:top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5">
    <w:name w:val="xl235"/>
    <w:basedOn w:val="a0"/>
    <w:rsid w:val="009775D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236">
    <w:name w:val="xl236"/>
    <w:basedOn w:val="a0"/>
    <w:rsid w:val="009775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237">
    <w:name w:val="xl237"/>
    <w:basedOn w:val="a0"/>
    <w:rsid w:val="009775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238">
    <w:name w:val="xl238"/>
    <w:basedOn w:val="a0"/>
    <w:rsid w:val="009775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239">
    <w:name w:val="xl239"/>
    <w:basedOn w:val="a0"/>
    <w:rsid w:val="009775D3"/>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240">
    <w:name w:val="xl240"/>
    <w:basedOn w:val="a0"/>
    <w:rsid w:val="009775D3"/>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241">
    <w:name w:val="xl241"/>
    <w:basedOn w:val="a0"/>
    <w:rsid w:val="009775D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242">
    <w:name w:val="xl242"/>
    <w:basedOn w:val="a0"/>
    <w:rsid w:val="009775D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243">
    <w:name w:val="xl243"/>
    <w:basedOn w:val="a0"/>
    <w:rsid w:val="009775D3"/>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44">
    <w:name w:val="xl244"/>
    <w:basedOn w:val="a0"/>
    <w:rsid w:val="009775D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45">
    <w:name w:val="xl245"/>
    <w:basedOn w:val="a0"/>
    <w:rsid w:val="009775D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46">
    <w:name w:val="xl246"/>
    <w:basedOn w:val="a0"/>
    <w:rsid w:val="009775D3"/>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47">
    <w:name w:val="xl247"/>
    <w:basedOn w:val="a0"/>
    <w:rsid w:val="009775D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8">
    <w:name w:val="xl248"/>
    <w:basedOn w:val="a0"/>
    <w:rsid w:val="009775D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9">
    <w:name w:val="xl249"/>
    <w:basedOn w:val="a0"/>
    <w:rsid w:val="009775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50">
    <w:name w:val="xl250"/>
    <w:basedOn w:val="a0"/>
    <w:rsid w:val="009775D3"/>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51">
    <w:name w:val="xl251"/>
    <w:basedOn w:val="a0"/>
    <w:rsid w:val="009775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52">
    <w:name w:val="xl252"/>
    <w:basedOn w:val="a0"/>
    <w:rsid w:val="009775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53">
    <w:name w:val="xl253"/>
    <w:basedOn w:val="a0"/>
    <w:rsid w:val="009775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54">
    <w:name w:val="xl254"/>
    <w:basedOn w:val="a0"/>
    <w:rsid w:val="009775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55">
    <w:name w:val="xl255"/>
    <w:basedOn w:val="a0"/>
    <w:rsid w:val="009775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56">
    <w:name w:val="xl256"/>
    <w:basedOn w:val="a0"/>
    <w:rsid w:val="009775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57">
    <w:name w:val="xl257"/>
    <w:basedOn w:val="a0"/>
    <w:rsid w:val="009775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color w:val="000000"/>
      <w:lang w:eastAsia="ru-RU"/>
    </w:rPr>
  </w:style>
  <w:style w:type="paragraph" w:customStyle="1" w:styleId="xl258">
    <w:name w:val="xl258"/>
    <w:basedOn w:val="a0"/>
    <w:rsid w:val="009775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color w:val="000000"/>
      <w:lang w:eastAsia="ru-RU"/>
    </w:rPr>
  </w:style>
  <w:style w:type="paragraph" w:customStyle="1" w:styleId="xl259">
    <w:name w:val="xl259"/>
    <w:basedOn w:val="a0"/>
    <w:rsid w:val="009775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lang w:eastAsia="ru-RU"/>
    </w:rPr>
  </w:style>
  <w:style w:type="paragraph" w:customStyle="1" w:styleId="xl260">
    <w:name w:val="xl260"/>
    <w:basedOn w:val="a0"/>
    <w:rsid w:val="009775D3"/>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61">
    <w:name w:val="xl261"/>
    <w:basedOn w:val="a0"/>
    <w:rsid w:val="009775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62">
    <w:name w:val="xl262"/>
    <w:basedOn w:val="a0"/>
    <w:rsid w:val="009775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63">
    <w:name w:val="xl263"/>
    <w:basedOn w:val="a0"/>
    <w:rsid w:val="009775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64">
    <w:name w:val="xl264"/>
    <w:basedOn w:val="a0"/>
    <w:rsid w:val="009775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65">
    <w:name w:val="xl265"/>
    <w:basedOn w:val="a0"/>
    <w:rsid w:val="009775D3"/>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66">
    <w:name w:val="xl266"/>
    <w:basedOn w:val="a0"/>
    <w:rsid w:val="009775D3"/>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7">
    <w:name w:val="xl267"/>
    <w:basedOn w:val="a0"/>
    <w:rsid w:val="009775D3"/>
    <w:pPr>
      <w:pBdr>
        <w:top w:val="single" w:sz="4"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68">
    <w:name w:val="xl268"/>
    <w:basedOn w:val="a0"/>
    <w:rsid w:val="009775D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69">
    <w:name w:val="xl269"/>
    <w:basedOn w:val="a0"/>
    <w:rsid w:val="009775D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70">
    <w:name w:val="xl270"/>
    <w:basedOn w:val="a0"/>
    <w:rsid w:val="009775D3"/>
    <w:pPr>
      <w:pBdr>
        <w:top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71">
    <w:name w:val="xl271"/>
    <w:basedOn w:val="a0"/>
    <w:rsid w:val="009775D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72">
    <w:name w:val="xl272"/>
    <w:basedOn w:val="a0"/>
    <w:rsid w:val="009775D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273">
    <w:name w:val="xl273"/>
    <w:basedOn w:val="a0"/>
    <w:rsid w:val="009775D3"/>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74">
    <w:name w:val="xl274"/>
    <w:basedOn w:val="a0"/>
    <w:rsid w:val="009775D3"/>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75">
    <w:name w:val="xl275"/>
    <w:basedOn w:val="a0"/>
    <w:rsid w:val="009775D3"/>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76">
    <w:name w:val="xl276"/>
    <w:basedOn w:val="a0"/>
    <w:rsid w:val="009775D3"/>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77">
    <w:name w:val="xl277"/>
    <w:basedOn w:val="a0"/>
    <w:rsid w:val="009775D3"/>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78">
    <w:name w:val="xl278"/>
    <w:basedOn w:val="a0"/>
    <w:rsid w:val="009775D3"/>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79">
    <w:name w:val="xl279"/>
    <w:basedOn w:val="a0"/>
    <w:rsid w:val="009775D3"/>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280">
    <w:name w:val="xl280"/>
    <w:basedOn w:val="a0"/>
    <w:rsid w:val="009775D3"/>
    <w:pPr>
      <w:pBdr>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281">
    <w:name w:val="xl281"/>
    <w:basedOn w:val="a0"/>
    <w:rsid w:val="009775D3"/>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282">
    <w:name w:val="xl282"/>
    <w:basedOn w:val="a0"/>
    <w:rsid w:val="009775D3"/>
    <w:pPr>
      <w:pBdr>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283">
    <w:name w:val="xl283"/>
    <w:basedOn w:val="a0"/>
    <w:rsid w:val="009775D3"/>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84">
    <w:name w:val="xl284"/>
    <w:basedOn w:val="a0"/>
    <w:rsid w:val="009775D3"/>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85">
    <w:name w:val="xl285"/>
    <w:basedOn w:val="a0"/>
    <w:rsid w:val="009775D3"/>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86">
    <w:name w:val="xl286"/>
    <w:basedOn w:val="a0"/>
    <w:rsid w:val="009775D3"/>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87">
    <w:name w:val="xl287"/>
    <w:basedOn w:val="a0"/>
    <w:rsid w:val="009775D3"/>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288">
    <w:name w:val="xl288"/>
    <w:basedOn w:val="a0"/>
    <w:rsid w:val="009775D3"/>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89">
    <w:name w:val="xl289"/>
    <w:basedOn w:val="a0"/>
    <w:rsid w:val="009775D3"/>
    <w:pPr>
      <w:pBdr>
        <w:top w:val="single" w:sz="4"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90">
    <w:name w:val="xl290"/>
    <w:basedOn w:val="a0"/>
    <w:rsid w:val="009775D3"/>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91">
    <w:name w:val="xl291"/>
    <w:basedOn w:val="a0"/>
    <w:rsid w:val="009775D3"/>
    <w:pPr>
      <w:pBdr>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92">
    <w:name w:val="xl292"/>
    <w:basedOn w:val="a0"/>
    <w:rsid w:val="009775D3"/>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93">
    <w:name w:val="xl293"/>
    <w:basedOn w:val="a0"/>
    <w:rsid w:val="009775D3"/>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94">
    <w:name w:val="xl294"/>
    <w:basedOn w:val="a0"/>
    <w:rsid w:val="009775D3"/>
    <w:pPr>
      <w:pBdr>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95">
    <w:name w:val="xl295"/>
    <w:basedOn w:val="a0"/>
    <w:rsid w:val="009775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color w:val="000000"/>
      <w:lang w:eastAsia="ru-RU"/>
    </w:rPr>
  </w:style>
  <w:style w:type="paragraph" w:customStyle="1" w:styleId="xl296">
    <w:name w:val="xl296"/>
    <w:basedOn w:val="a0"/>
    <w:rsid w:val="009775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97">
    <w:name w:val="xl297"/>
    <w:basedOn w:val="a0"/>
    <w:rsid w:val="009775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lang w:eastAsia="ru-RU"/>
    </w:rPr>
  </w:style>
  <w:style w:type="paragraph" w:customStyle="1" w:styleId="xl298">
    <w:name w:val="xl298"/>
    <w:basedOn w:val="a0"/>
    <w:rsid w:val="009775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299">
    <w:name w:val="xl299"/>
    <w:basedOn w:val="a0"/>
    <w:rsid w:val="009775D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00">
    <w:name w:val="xl300"/>
    <w:basedOn w:val="a0"/>
    <w:rsid w:val="009775D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301">
    <w:name w:val="xl301"/>
    <w:basedOn w:val="a0"/>
    <w:rsid w:val="009775D3"/>
    <w:pPr>
      <w:pBdr>
        <w:right w:val="single" w:sz="8"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302">
    <w:name w:val="xl302"/>
    <w:basedOn w:val="a0"/>
    <w:rsid w:val="009775D3"/>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lang w:eastAsia="ru-RU"/>
    </w:rPr>
  </w:style>
  <w:style w:type="paragraph" w:customStyle="1" w:styleId="xl303">
    <w:name w:val="xl303"/>
    <w:basedOn w:val="a0"/>
    <w:rsid w:val="009775D3"/>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04">
    <w:name w:val="xl304"/>
    <w:basedOn w:val="a0"/>
    <w:rsid w:val="009775D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05">
    <w:name w:val="xl305"/>
    <w:basedOn w:val="a0"/>
    <w:rsid w:val="009775D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06">
    <w:name w:val="xl306"/>
    <w:basedOn w:val="a0"/>
    <w:rsid w:val="009775D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307">
    <w:name w:val="xl307"/>
    <w:basedOn w:val="a0"/>
    <w:rsid w:val="009775D3"/>
    <w:pPr>
      <w:pBdr>
        <w:top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08">
    <w:name w:val="xl308"/>
    <w:basedOn w:val="a0"/>
    <w:rsid w:val="009775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309">
    <w:name w:val="xl309"/>
    <w:basedOn w:val="a0"/>
    <w:rsid w:val="009775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310">
    <w:name w:val="xl310"/>
    <w:basedOn w:val="a0"/>
    <w:rsid w:val="009775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311">
    <w:name w:val="xl311"/>
    <w:basedOn w:val="a0"/>
    <w:rsid w:val="009775D3"/>
    <w:pPr>
      <w:pBdr>
        <w:top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312">
    <w:name w:val="xl312"/>
    <w:basedOn w:val="a0"/>
    <w:rsid w:val="009775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313">
    <w:name w:val="xl313"/>
    <w:basedOn w:val="a0"/>
    <w:rsid w:val="009775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314">
    <w:name w:val="xl314"/>
    <w:basedOn w:val="a0"/>
    <w:rsid w:val="009775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315">
    <w:name w:val="xl315"/>
    <w:basedOn w:val="a0"/>
    <w:rsid w:val="009775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16">
    <w:name w:val="xl316"/>
    <w:basedOn w:val="a0"/>
    <w:rsid w:val="009775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17">
    <w:name w:val="xl317"/>
    <w:basedOn w:val="a0"/>
    <w:rsid w:val="009775D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318">
    <w:name w:val="xl318"/>
    <w:basedOn w:val="a0"/>
    <w:rsid w:val="009775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19">
    <w:name w:val="xl319"/>
    <w:basedOn w:val="a0"/>
    <w:rsid w:val="009775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20">
    <w:name w:val="xl320"/>
    <w:basedOn w:val="a0"/>
    <w:rsid w:val="009775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21">
    <w:name w:val="xl321"/>
    <w:basedOn w:val="a0"/>
    <w:rsid w:val="009775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322">
    <w:name w:val="xl322"/>
    <w:basedOn w:val="a0"/>
    <w:rsid w:val="009775D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323">
    <w:name w:val="xl323"/>
    <w:basedOn w:val="a0"/>
    <w:rsid w:val="009775D3"/>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324">
    <w:name w:val="xl324"/>
    <w:basedOn w:val="a0"/>
    <w:rsid w:val="009775D3"/>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25">
    <w:name w:val="xl325"/>
    <w:basedOn w:val="a0"/>
    <w:rsid w:val="009775D3"/>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326">
    <w:name w:val="xl326"/>
    <w:basedOn w:val="a0"/>
    <w:rsid w:val="009775D3"/>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Default">
    <w:name w:val="Default"/>
    <w:rsid w:val="009775D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msonormal0">
    <w:name w:val="msonormal"/>
    <w:basedOn w:val="a0"/>
    <w:rsid w:val="009775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0"/>
    <w:rsid w:val="009775D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
    <w:name w:val="xl63"/>
    <w:basedOn w:val="a0"/>
    <w:rsid w:val="009775D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w:b/>
      <w:bCs/>
      <w:sz w:val="24"/>
      <w:szCs w:val="24"/>
      <w:lang w:eastAsia="ru-RU"/>
    </w:rPr>
  </w:style>
  <w:style w:type="paragraph" w:customStyle="1" w:styleId="xl64">
    <w:name w:val="xl64"/>
    <w:basedOn w:val="a0"/>
    <w:rsid w:val="009775D3"/>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38</Pages>
  <Words>7236</Words>
  <Characters>41247</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cp:revision>
  <dcterms:created xsi:type="dcterms:W3CDTF">2026-02-27T11:53:00Z</dcterms:created>
  <dcterms:modified xsi:type="dcterms:W3CDTF">2026-02-27T11:56:00Z</dcterms:modified>
</cp:coreProperties>
</file>